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5D096" w14:textId="350E0BD7" w:rsidR="004F6AB1" w:rsidRPr="00D91C11" w:rsidRDefault="00D5346F" w:rsidP="00D91C11">
      <w:pPr>
        <w:ind w:right="-15"/>
        <w:jc w:val="center"/>
        <w:rPr>
          <w:rFonts w:asciiTheme="minorHAnsi" w:hAnsiTheme="minorHAnsi" w:cstheme="minorHAnsi"/>
          <w:b/>
          <w:bCs/>
          <w:color w:val="000000"/>
          <w:sz w:val="24"/>
        </w:rPr>
      </w:pPr>
      <w:r w:rsidRPr="00D91C11">
        <w:rPr>
          <w:rFonts w:asciiTheme="minorHAnsi" w:hAnsiTheme="minorHAnsi" w:cstheme="minorHAnsi"/>
          <w:b/>
          <w:bCs/>
          <w:color w:val="000000"/>
          <w:sz w:val="24"/>
        </w:rPr>
        <w:t>SUPERINTENDÊNCIA REGIONAL DE POLÍCIA FEDERAL EM MATO GROSSO</w:t>
      </w:r>
    </w:p>
    <w:p w14:paraId="781302C5" w14:textId="77777777" w:rsidR="00D5346F" w:rsidRPr="00D91C11" w:rsidRDefault="00D5346F" w:rsidP="00D91C11">
      <w:pPr>
        <w:jc w:val="center"/>
        <w:rPr>
          <w:rFonts w:asciiTheme="minorHAnsi" w:hAnsiTheme="minorHAnsi" w:cstheme="minorHAnsi"/>
          <w:b/>
          <w:bCs/>
          <w:color w:val="000000"/>
          <w:sz w:val="24"/>
        </w:rPr>
      </w:pPr>
    </w:p>
    <w:p w14:paraId="135481D6" w14:textId="77777777" w:rsidR="00D5346F" w:rsidRPr="00D91C11" w:rsidRDefault="00D5346F" w:rsidP="00D91C11">
      <w:pPr>
        <w:jc w:val="center"/>
        <w:rPr>
          <w:rFonts w:asciiTheme="minorHAnsi" w:hAnsiTheme="minorHAnsi" w:cstheme="minorHAnsi"/>
          <w:b/>
          <w:bCs/>
          <w:color w:val="000000"/>
          <w:sz w:val="24"/>
        </w:rPr>
      </w:pPr>
    </w:p>
    <w:p w14:paraId="4B912EED" w14:textId="0C5E28EB" w:rsidR="00D5346F" w:rsidRPr="00D91C11" w:rsidRDefault="00D5346F" w:rsidP="00D91C11">
      <w:pPr>
        <w:jc w:val="center"/>
        <w:rPr>
          <w:rFonts w:asciiTheme="minorHAnsi" w:hAnsiTheme="minorHAnsi" w:cstheme="minorHAnsi"/>
          <w:color w:val="000000"/>
          <w:sz w:val="24"/>
        </w:rPr>
      </w:pPr>
      <w:r w:rsidRPr="00D91C11">
        <w:rPr>
          <w:rFonts w:asciiTheme="minorHAnsi" w:hAnsiTheme="minorHAnsi" w:cstheme="minorHAnsi"/>
          <w:b/>
          <w:bCs/>
          <w:color w:val="000000"/>
          <w:sz w:val="24"/>
        </w:rPr>
        <w:t>TERMO DE REFERÊNCIA</w:t>
      </w:r>
    </w:p>
    <w:p w14:paraId="1BC21B6F" w14:textId="2FC3A2A9" w:rsidR="00D5346F" w:rsidRPr="00D91C11" w:rsidRDefault="00D5346F" w:rsidP="00D91C11">
      <w:pPr>
        <w:shd w:val="clear" w:color="auto" w:fill="FFFFFF"/>
        <w:ind w:right="-1"/>
        <w:jc w:val="center"/>
        <w:rPr>
          <w:rFonts w:asciiTheme="minorHAnsi" w:hAnsiTheme="minorHAnsi" w:cstheme="minorHAnsi"/>
          <w:color w:val="000000"/>
          <w:sz w:val="24"/>
        </w:rPr>
      </w:pPr>
      <w:r w:rsidRPr="00D91C11">
        <w:rPr>
          <w:rFonts w:asciiTheme="minorHAnsi" w:hAnsiTheme="minorHAnsi" w:cstheme="minorHAnsi"/>
          <w:b/>
          <w:bCs/>
          <w:color w:val="000000"/>
          <w:sz w:val="24"/>
        </w:rPr>
        <w:t>PREGÃO ELETRÔNICO Nº 13/2018</w:t>
      </w:r>
    </w:p>
    <w:p w14:paraId="00A322EE" w14:textId="77777777" w:rsidR="00D5346F" w:rsidRPr="00D91C11" w:rsidRDefault="00D5346F" w:rsidP="00D91C11">
      <w:pPr>
        <w:jc w:val="center"/>
        <w:rPr>
          <w:rFonts w:asciiTheme="minorHAnsi" w:hAnsiTheme="minorHAnsi" w:cstheme="minorHAnsi"/>
          <w:color w:val="000000"/>
          <w:sz w:val="24"/>
        </w:rPr>
      </w:pPr>
      <w:r w:rsidRPr="00D91C11">
        <w:rPr>
          <w:rFonts w:asciiTheme="minorHAnsi" w:hAnsiTheme="minorHAnsi" w:cstheme="minorHAnsi"/>
          <w:color w:val="000000"/>
          <w:sz w:val="24"/>
        </w:rPr>
        <w:t>PRESTAÇÃO DE SERVIÇO CONTÍNUO SEM DEDICAÇÃO EXCLUSIVA DE MÃO DE OBRA</w:t>
      </w:r>
    </w:p>
    <w:p w14:paraId="0D7FC162" w14:textId="406558AE" w:rsidR="00D5346F" w:rsidRPr="00D91C11" w:rsidRDefault="00D5346F" w:rsidP="00D91C11">
      <w:pPr>
        <w:ind w:right="-17"/>
        <w:jc w:val="center"/>
        <w:rPr>
          <w:rFonts w:asciiTheme="minorHAnsi" w:hAnsiTheme="minorHAnsi" w:cstheme="minorHAnsi"/>
          <w:color w:val="000000"/>
          <w:sz w:val="24"/>
        </w:rPr>
      </w:pPr>
      <w:r w:rsidRPr="00D91C11">
        <w:rPr>
          <w:rFonts w:asciiTheme="minorHAnsi" w:hAnsiTheme="minorHAnsi" w:cstheme="minorHAnsi"/>
          <w:b/>
          <w:bCs/>
          <w:color w:val="000000"/>
          <w:sz w:val="24"/>
          <w:u w:val="single"/>
        </w:rPr>
        <w:t xml:space="preserve">(Processo Administrativo </w:t>
      </w:r>
      <w:proofErr w:type="gramStart"/>
      <w:r w:rsidRPr="00D91C11">
        <w:rPr>
          <w:rFonts w:asciiTheme="minorHAnsi" w:hAnsiTheme="minorHAnsi" w:cstheme="minorHAnsi"/>
          <w:b/>
          <w:bCs/>
          <w:color w:val="000000"/>
          <w:sz w:val="24"/>
          <w:u w:val="single"/>
        </w:rPr>
        <w:t>n.º</w:t>
      </w:r>
      <w:proofErr w:type="gramEnd"/>
      <w:r w:rsidRPr="00D91C11">
        <w:rPr>
          <w:rFonts w:asciiTheme="minorHAnsi" w:hAnsiTheme="minorHAnsi" w:cstheme="minorHAnsi"/>
          <w:b/>
          <w:bCs/>
          <w:color w:val="000000"/>
          <w:sz w:val="24"/>
          <w:u w:val="single"/>
        </w:rPr>
        <w:t xml:space="preserve"> 08320.008288/2018-97)</w:t>
      </w:r>
    </w:p>
    <w:p w14:paraId="792A7390" w14:textId="1A8A84A7" w:rsidR="00D5346F" w:rsidRPr="00D91C11" w:rsidRDefault="00D5346F" w:rsidP="00D91C11">
      <w:pPr>
        <w:jc w:val="both"/>
        <w:rPr>
          <w:rFonts w:asciiTheme="minorHAnsi" w:hAnsiTheme="minorHAnsi" w:cstheme="minorHAnsi"/>
          <w:color w:val="000000"/>
          <w:sz w:val="24"/>
        </w:rPr>
      </w:pPr>
    </w:p>
    <w:p w14:paraId="2B6FD832" w14:textId="77777777" w:rsidR="004F6AB1" w:rsidRPr="00D91C11" w:rsidRDefault="004F6AB1" w:rsidP="00D91C11">
      <w:pPr>
        <w:ind w:right="-15"/>
        <w:jc w:val="center"/>
        <w:rPr>
          <w:rFonts w:asciiTheme="minorHAnsi" w:hAnsiTheme="minorHAnsi" w:cstheme="minorHAnsi"/>
          <w:bCs/>
          <w:color w:val="000000"/>
          <w:sz w:val="24"/>
        </w:rPr>
      </w:pPr>
    </w:p>
    <w:p w14:paraId="64592AD4" w14:textId="742B4D90" w:rsidR="00DB206B" w:rsidRPr="00D91C11" w:rsidRDefault="00F84AC5" w:rsidP="00F84AC5">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1. </w:t>
      </w:r>
      <w:r w:rsidR="00DB206B" w:rsidRPr="00D91C11">
        <w:rPr>
          <w:rFonts w:asciiTheme="minorHAnsi" w:hAnsiTheme="minorHAnsi" w:cstheme="minorHAnsi"/>
          <w:sz w:val="24"/>
          <w:szCs w:val="24"/>
        </w:rPr>
        <w:t>DO OBJETO</w:t>
      </w:r>
    </w:p>
    <w:p w14:paraId="64592AD5" w14:textId="5879B2A4" w:rsidR="00DB206B" w:rsidRPr="00D91C11" w:rsidRDefault="00F84AC5" w:rsidP="00F84AC5">
      <w:pPr>
        <w:jc w:val="both"/>
        <w:rPr>
          <w:rFonts w:asciiTheme="minorHAnsi" w:hAnsiTheme="minorHAnsi" w:cstheme="minorHAnsi"/>
          <w:i/>
          <w:color w:val="FF0000"/>
          <w:sz w:val="24"/>
        </w:rPr>
      </w:pPr>
      <w:r w:rsidRPr="00F84AC5">
        <w:rPr>
          <w:rFonts w:asciiTheme="minorHAnsi" w:hAnsiTheme="minorHAnsi" w:cstheme="minorHAnsi"/>
          <w:b/>
          <w:color w:val="000000"/>
          <w:sz w:val="24"/>
        </w:rPr>
        <w:t>1.1.</w:t>
      </w:r>
      <w:r>
        <w:rPr>
          <w:rFonts w:asciiTheme="minorHAnsi" w:hAnsiTheme="minorHAnsi" w:cstheme="minorHAnsi"/>
          <w:color w:val="000000"/>
          <w:sz w:val="24"/>
        </w:rPr>
        <w:t xml:space="preserve"> </w:t>
      </w:r>
      <w:r w:rsidR="00D5346F" w:rsidRPr="00D91C11">
        <w:rPr>
          <w:rFonts w:asciiTheme="minorHAnsi" w:hAnsiTheme="minorHAnsi" w:cstheme="minorHAnsi"/>
          <w:color w:val="000000"/>
          <w:sz w:val="24"/>
        </w:rPr>
        <w:t>Contratação de empresa para prestar, de forma contínua, os serviços de administração, gerenciamento e controle para abastecimento de combustíveis</w:t>
      </w:r>
      <w:r w:rsidR="00260507" w:rsidRPr="00D91C11">
        <w:rPr>
          <w:rFonts w:asciiTheme="minorHAnsi" w:hAnsiTheme="minorHAnsi" w:cstheme="minorHAnsi"/>
          <w:color w:val="000000"/>
          <w:sz w:val="24"/>
        </w:rPr>
        <w:t xml:space="preserve"> para veículos automotores</w:t>
      </w:r>
      <w:r w:rsidR="00D5346F" w:rsidRPr="00D91C11">
        <w:rPr>
          <w:rFonts w:asciiTheme="minorHAnsi" w:hAnsiTheme="minorHAnsi" w:cstheme="minorHAnsi"/>
          <w:color w:val="000000"/>
          <w:sz w:val="24"/>
        </w:rPr>
        <w:t xml:space="preserve"> em rede de postos credenciados em todo território nacional, através da implantação e operação de sistema (</w:t>
      </w:r>
      <w:r w:rsidR="00D5346F" w:rsidRPr="00D91C11">
        <w:rPr>
          <w:rStyle w:val="nfase"/>
          <w:rFonts w:asciiTheme="minorHAnsi" w:hAnsiTheme="minorHAnsi" w:cstheme="minorHAnsi"/>
          <w:color w:val="000000"/>
          <w:sz w:val="24"/>
        </w:rPr>
        <w:t>software</w:t>
      </w:r>
      <w:r w:rsidR="00D5346F" w:rsidRPr="00D91C11">
        <w:rPr>
          <w:rFonts w:asciiTheme="minorHAnsi" w:hAnsiTheme="minorHAnsi" w:cstheme="minorHAnsi"/>
          <w:color w:val="000000"/>
          <w:sz w:val="24"/>
        </w:rPr>
        <w:t xml:space="preserve">) informatizado e integrado, com utilização de cartão magnético ou </w:t>
      </w:r>
      <w:proofErr w:type="spellStart"/>
      <w:r w:rsidR="00D5346F" w:rsidRPr="00D91C11">
        <w:rPr>
          <w:rFonts w:asciiTheme="minorHAnsi" w:hAnsiTheme="minorHAnsi" w:cstheme="minorHAnsi"/>
          <w:color w:val="000000"/>
          <w:sz w:val="24"/>
        </w:rPr>
        <w:t>microprocessado</w:t>
      </w:r>
      <w:proofErr w:type="spellEnd"/>
      <w:r w:rsidR="00D5346F" w:rsidRPr="00D91C11">
        <w:rPr>
          <w:rFonts w:asciiTheme="minorHAnsi" w:hAnsiTheme="minorHAnsi" w:cstheme="minorHAnsi"/>
          <w:color w:val="000000"/>
          <w:sz w:val="24"/>
        </w:rPr>
        <w:t>, com execução indireta mediante o regime de empreitada por preço global, conforme as necessidades da SR/PF/MT e das Delegacias Descentralizadas.</w:t>
      </w:r>
    </w:p>
    <w:p w14:paraId="21403A58" w14:textId="77777777" w:rsidR="00260507" w:rsidRPr="00D91C11" w:rsidRDefault="00260507" w:rsidP="00D91C11">
      <w:pPr>
        <w:jc w:val="both"/>
        <w:rPr>
          <w:rFonts w:asciiTheme="minorHAnsi" w:hAnsiTheme="minorHAnsi" w:cstheme="minorHAnsi"/>
          <w:color w:val="FF0000"/>
          <w:sz w:val="24"/>
        </w:rPr>
      </w:pPr>
    </w:p>
    <w:tbl>
      <w:tblPr>
        <w:tblW w:w="0" w:type="auto"/>
        <w:tblCellMar>
          <w:left w:w="70" w:type="dxa"/>
          <w:right w:w="70" w:type="dxa"/>
        </w:tblCellMar>
        <w:tblLook w:val="04A0" w:firstRow="1" w:lastRow="0" w:firstColumn="1" w:lastColumn="0" w:noHBand="0" w:noVBand="1"/>
      </w:tblPr>
      <w:tblGrid>
        <w:gridCol w:w="875"/>
        <w:gridCol w:w="650"/>
        <w:gridCol w:w="292"/>
        <w:gridCol w:w="4820"/>
        <w:gridCol w:w="1445"/>
        <w:gridCol w:w="1551"/>
      </w:tblGrid>
      <w:tr w:rsidR="007B04A5" w:rsidRPr="00D91C11" w14:paraId="06EF58C4" w14:textId="77777777" w:rsidTr="00021397">
        <w:trPr>
          <w:trHeight w:val="600"/>
        </w:trPr>
        <w:tc>
          <w:tcPr>
            <w:tcW w:w="0" w:type="auto"/>
            <w:tcBorders>
              <w:top w:val="single" w:sz="4" w:space="0" w:color="auto"/>
              <w:left w:val="single" w:sz="4" w:space="0" w:color="auto"/>
              <w:bottom w:val="single" w:sz="4" w:space="0" w:color="auto"/>
              <w:right w:val="single" w:sz="4" w:space="0" w:color="auto"/>
            </w:tcBorders>
            <w:vAlign w:val="center"/>
          </w:tcPr>
          <w:p w14:paraId="533297C1" w14:textId="4AE9CECB" w:rsidR="00021397" w:rsidRPr="00D91C11" w:rsidRDefault="00021397" w:rsidP="00D91C11">
            <w:pPr>
              <w:jc w:val="center"/>
              <w:rPr>
                <w:rFonts w:asciiTheme="minorHAnsi" w:hAnsiTheme="minorHAnsi" w:cstheme="minorHAnsi"/>
                <w:b/>
                <w:sz w:val="24"/>
              </w:rPr>
            </w:pPr>
            <w:r w:rsidRPr="00D91C11">
              <w:rPr>
                <w:rFonts w:asciiTheme="minorHAnsi" w:hAnsiTheme="minorHAnsi" w:cstheme="minorHAnsi"/>
                <w:b/>
                <w:sz w:val="24"/>
              </w:rPr>
              <w:t>GRUPO</w:t>
            </w:r>
          </w:p>
        </w:tc>
        <w:tc>
          <w:tcPr>
            <w:tcW w:w="0" w:type="auto"/>
            <w:tcBorders>
              <w:top w:val="single" w:sz="4" w:space="0" w:color="auto"/>
              <w:left w:val="single" w:sz="4" w:space="0" w:color="auto"/>
              <w:bottom w:val="single" w:sz="4" w:space="0" w:color="auto"/>
              <w:right w:val="single" w:sz="4" w:space="0" w:color="auto"/>
            </w:tcBorders>
            <w:vAlign w:val="center"/>
          </w:tcPr>
          <w:p w14:paraId="67E154A0" w14:textId="1D9E0BAC" w:rsidR="00021397" w:rsidRPr="00D91C11" w:rsidRDefault="00021397" w:rsidP="00D91C11">
            <w:pPr>
              <w:jc w:val="center"/>
              <w:rPr>
                <w:rFonts w:asciiTheme="minorHAnsi" w:hAnsiTheme="minorHAnsi" w:cstheme="minorHAnsi"/>
                <w:b/>
                <w:sz w:val="24"/>
              </w:rPr>
            </w:pPr>
            <w:r w:rsidRPr="00D91C11">
              <w:rPr>
                <w:rFonts w:asciiTheme="minorHAnsi" w:hAnsiTheme="minorHAnsi" w:cstheme="minorHAnsi"/>
                <w:b/>
                <w:sz w:val="24"/>
              </w:rPr>
              <w:t>ITEM</w:t>
            </w:r>
          </w:p>
        </w:tc>
        <w:tc>
          <w:tcPr>
            <w:tcW w:w="0" w:type="auto"/>
            <w:tcBorders>
              <w:top w:val="nil"/>
              <w:left w:val="single" w:sz="4" w:space="0" w:color="auto"/>
              <w:bottom w:val="nil"/>
              <w:right w:val="nil"/>
            </w:tcBorders>
            <w:shd w:val="clear" w:color="auto" w:fill="auto"/>
            <w:noWrap/>
            <w:vAlign w:val="bottom"/>
            <w:hideMark/>
          </w:tcPr>
          <w:p w14:paraId="141FE2D1" w14:textId="0DA0AB89" w:rsidR="00021397" w:rsidRPr="00D91C11" w:rsidRDefault="00021397" w:rsidP="00D91C11">
            <w:pPr>
              <w:rPr>
                <w:rFonts w:asciiTheme="minorHAnsi" w:hAnsiTheme="minorHAnsi" w:cstheme="minorHAnsi"/>
                <w:sz w:val="24"/>
              </w:rPr>
            </w:pPr>
          </w:p>
        </w:tc>
        <w:tc>
          <w:tcPr>
            <w:tcW w:w="0" w:type="auto"/>
            <w:tcBorders>
              <w:top w:val="nil"/>
              <w:left w:val="nil"/>
              <w:bottom w:val="nil"/>
              <w:right w:val="nil"/>
            </w:tcBorders>
            <w:shd w:val="clear" w:color="auto" w:fill="auto"/>
            <w:noWrap/>
            <w:vAlign w:val="bottom"/>
            <w:hideMark/>
          </w:tcPr>
          <w:p w14:paraId="264D1690" w14:textId="77777777" w:rsidR="00021397" w:rsidRPr="00D91C11" w:rsidRDefault="00021397" w:rsidP="00D91C11">
            <w:pPr>
              <w:rPr>
                <w:rFonts w:asciiTheme="minorHAnsi" w:hAnsiTheme="minorHAnsi" w:cstheme="minorHAnsi"/>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C3CE00" w14:textId="77777777"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PERCENTUAL</w:t>
            </w:r>
          </w:p>
          <w:p w14:paraId="76675359" w14:textId="2DA07C0D"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 xml:space="preserve"> MÉDIO %</w:t>
            </w:r>
          </w:p>
        </w:tc>
        <w:tc>
          <w:tcPr>
            <w:tcW w:w="0" w:type="auto"/>
            <w:tcBorders>
              <w:top w:val="nil"/>
              <w:left w:val="nil"/>
              <w:bottom w:val="nil"/>
              <w:right w:val="nil"/>
            </w:tcBorders>
            <w:shd w:val="clear" w:color="auto" w:fill="auto"/>
            <w:noWrap/>
            <w:vAlign w:val="bottom"/>
            <w:hideMark/>
          </w:tcPr>
          <w:p w14:paraId="74F570A5" w14:textId="77777777" w:rsidR="00021397" w:rsidRPr="00D91C11" w:rsidRDefault="00021397" w:rsidP="00D91C11">
            <w:pPr>
              <w:jc w:val="center"/>
              <w:rPr>
                <w:rFonts w:asciiTheme="minorHAnsi" w:hAnsiTheme="minorHAnsi" w:cstheme="minorHAnsi"/>
                <w:b/>
                <w:bCs/>
                <w:color w:val="000000"/>
                <w:sz w:val="24"/>
              </w:rPr>
            </w:pPr>
          </w:p>
        </w:tc>
      </w:tr>
      <w:tr w:rsidR="007B04A5" w:rsidRPr="00D91C11" w14:paraId="0F0E9A56" w14:textId="77777777" w:rsidTr="006B0D36">
        <w:trPr>
          <w:trHeight w:val="300"/>
        </w:trPr>
        <w:tc>
          <w:tcPr>
            <w:tcW w:w="0" w:type="auto"/>
            <w:vMerge w:val="restart"/>
            <w:tcBorders>
              <w:top w:val="single" w:sz="4" w:space="0" w:color="auto"/>
              <w:left w:val="single" w:sz="4" w:space="0" w:color="auto"/>
              <w:right w:val="single" w:sz="4" w:space="0" w:color="auto"/>
            </w:tcBorders>
            <w:vAlign w:val="center"/>
          </w:tcPr>
          <w:p w14:paraId="04592517" w14:textId="16D138E0"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C4E58B" w14:textId="56F4B1E3"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01</w:t>
            </w:r>
          </w:p>
        </w:tc>
        <w:tc>
          <w:tcPr>
            <w:tcW w:w="0" w:type="auto"/>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72CFD32" w14:textId="4A785E42" w:rsidR="00021397" w:rsidRPr="00D91C11" w:rsidRDefault="00021397" w:rsidP="00D91C11">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FA1E2A" w14:textId="113FCFD5" w:rsidR="00021397" w:rsidRPr="00D91C11" w:rsidRDefault="00021397" w:rsidP="00D91C11">
            <w:pPr>
              <w:rPr>
                <w:rFonts w:asciiTheme="minorHAnsi" w:hAnsiTheme="minorHAnsi" w:cstheme="minorHAnsi"/>
                <w:color w:val="000000"/>
                <w:sz w:val="24"/>
              </w:rPr>
            </w:pPr>
            <w:r w:rsidRPr="00D91C11">
              <w:rPr>
                <w:rFonts w:asciiTheme="minorHAnsi" w:hAnsiTheme="minorHAnsi" w:cstheme="minorHAnsi"/>
                <w:color w:val="000000"/>
                <w:sz w:val="24"/>
              </w:rPr>
              <w:t xml:space="preserve">VALOR </w:t>
            </w:r>
            <w:r w:rsidRPr="00D91C11">
              <w:rPr>
                <w:rFonts w:asciiTheme="minorHAnsi" w:hAnsiTheme="minorHAnsi" w:cstheme="minorHAnsi"/>
                <w:b/>
                <w:color w:val="000000"/>
                <w:sz w:val="24"/>
              </w:rPr>
              <w:t>FIXO</w:t>
            </w:r>
            <w:r w:rsidRPr="00D91C11">
              <w:rPr>
                <w:rFonts w:asciiTheme="minorHAnsi" w:hAnsiTheme="minorHAnsi" w:cstheme="minorHAnsi"/>
                <w:color w:val="000000"/>
                <w:sz w:val="24"/>
              </w:rPr>
              <w:t xml:space="preserve"> ESTIMADO PARA ABASTECIMENTO</w:t>
            </w:r>
          </w:p>
        </w:tc>
        <w:tc>
          <w:tcPr>
            <w:tcW w:w="0" w:type="auto"/>
            <w:tcBorders>
              <w:top w:val="nil"/>
              <w:left w:val="nil"/>
              <w:bottom w:val="single" w:sz="4" w:space="0" w:color="auto"/>
              <w:right w:val="single" w:sz="4" w:space="0" w:color="auto"/>
            </w:tcBorders>
            <w:shd w:val="clear" w:color="auto" w:fill="auto"/>
            <w:noWrap/>
            <w:vAlign w:val="bottom"/>
            <w:hideMark/>
          </w:tcPr>
          <w:p w14:paraId="2D63F12C" w14:textId="339A27A6" w:rsidR="00021397" w:rsidRPr="00D91C11" w:rsidRDefault="00021397" w:rsidP="00D91C11">
            <w:pPr>
              <w:jc w:val="center"/>
              <w:rPr>
                <w:rFonts w:asciiTheme="minorHAnsi" w:hAnsiTheme="minorHAnsi" w:cstheme="minorHAnsi"/>
                <w:color w:val="000000"/>
                <w:sz w:val="24"/>
              </w:rPr>
            </w:pP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14:paraId="6E27FC80" w14:textId="71C54E62" w:rsidR="00021397" w:rsidRPr="00D91C11" w:rsidRDefault="00021397" w:rsidP="007B04A5">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R$ 728.</w:t>
            </w:r>
            <w:r w:rsidR="007B04A5">
              <w:rPr>
                <w:rFonts w:asciiTheme="minorHAnsi" w:hAnsiTheme="minorHAnsi" w:cstheme="minorHAnsi"/>
                <w:b/>
                <w:bCs/>
                <w:color w:val="000000"/>
                <w:sz w:val="24"/>
              </w:rPr>
              <w:t>823,81</w:t>
            </w:r>
          </w:p>
        </w:tc>
      </w:tr>
      <w:tr w:rsidR="007B04A5" w:rsidRPr="00D91C11" w14:paraId="1382ED6F" w14:textId="77777777" w:rsidTr="00260507">
        <w:trPr>
          <w:trHeight w:val="173"/>
        </w:trPr>
        <w:tc>
          <w:tcPr>
            <w:tcW w:w="0" w:type="auto"/>
            <w:vMerge/>
            <w:tcBorders>
              <w:left w:val="single" w:sz="4" w:space="0" w:color="auto"/>
              <w:right w:val="single" w:sz="4" w:space="0" w:color="auto"/>
            </w:tcBorders>
            <w:vAlign w:val="center"/>
          </w:tcPr>
          <w:p w14:paraId="292DCE31" w14:textId="77777777"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8DF3C74" w14:textId="6AF08BBD"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02</w:t>
            </w:r>
          </w:p>
        </w:tc>
        <w:tc>
          <w:tcPr>
            <w:tcW w:w="0" w:type="auto"/>
            <w:tcBorders>
              <w:top w:val="nil"/>
              <w:left w:val="single" w:sz="4" w:space="0" w:color="auto"/>
              <w:bottom w:val="single" w:sz="4" w:space="0" w:color="auto"/>
              <w:right w:val="single" w:sz="4" w:space="0" w:color="auto"/>
            </w:tcBorders>
            <w:shd w:val="clear" w:color="000000" w:fill="00B0F0"/>
            <w:noWrap/>
            <w:vAlign w:val="center"/>
            <w:hideMark/>
          </w:tcPr>
          <w:p w14:paraId="3E439502" w14:textId="4AA6B79F" w:rsidR="00021397" w:rsidRPr="00D91C11" w:rsidRDefault="00021397" w:rsidP="00D91C11">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B</w:t>
            </w:r>
          </w:p>
        </w:tc>
        <w:tc>
          <w:tcPr>
            <w:tcW w:w="0" w:type="auto"/>
            <w:tcBorders>
              <w:top w:val="nil"/>
              <w:left w:val="nil"/>
              <w:bottom w:val="single" w:sz="4" w:space="0" w:color="auto"/>
              <w:right w:val="single" w:sz="4" w:space="0" w:color="auto"/>
            </w:tcBorders>
            <w:shd w:val="clear" w:color="auto" w:fill="auto"/>
            <w:vAlign w:val="center"/>
            <w:hideMark/>
          </w:tcPr>
          <w:p w14:paraId="41B8374E" w14:textId="77777777" w:rsidR="00021397" w:rsidRPr="00D91C11" w:rsidRDefault="00021397" w:rsidP="00D91C11">
            <w:pPr>
              <w:rPr>
                <w:rFonts w:asciiTheme="minorHAnsi" w:hAnsiTheme="minorHAnsi" w:cstheme="minorHAnsi"/>
                <w:color w:val="000000"/>
                <w:sz w:val="24"/>
              </w:rPr>
            </w:pPr>
            <w:r w:rsidRPr="00D91C11">
              <w:rPr>
                <w:rFonts w:asciiTheme="minorHAnsi" w:hAnsiTheme="minorHAnsi" w:cstheme="minorHAnsi"/>
                <w:color w:val="000000"/>
                <w:sz w:val="24"/>
              </w:rPr>
              <w:t>VALOR COBRADO (%) COMO TAXA DE ADMINISTRAÇÃO</w:t>
            </w:r>
          </w:p>
        </w:tc>
        <w:tc>
          <w:tcPr>
            <w:tcW w:w="0" w:type="auto"/>
            <w:tcBorders>
              <w:top w:val="nil"/>
              <w:left w:val="nil"/>
              <w:bottom w:val="single" w:sz="4" w:space="0" w:color="auto"/>
              <w:right w:val="single" w:sz="4" w:space="0" w:color="auto"/>
            </w:tcBorders>
            <w:shd w:val="clear" w:color="000000" w:fill="92D050"/>
            <w:noWrap/>
            <w:vAlign w:val="center"/>
            <w:hideMark/>
          </w:tcPr>
          <w:p w14:paraId="532E9369" w14:textId="77777777" w:rsidR="00021397" w:rsidRPr="00D91C11" w:rsidRDefault="00021397" w:rsidP="00D91C11">
            <w:pPr>
              <w:jc w:val="center"/>
              <w:rPr>
                <w:rFonts w:asciiTheme="minorHAnsi" w:hAnsiTheme="minorHAnsi" w:cstheme="minorHAnsi"/>
                <w:color w:val="000000"/>
                <w:sz w:val="24"/>
              </w:rPr>
            </w:pPr>
            <w:r w:rsidRPr="00D91C11">
              <w:rPr>
                <w:rFonts w:asciiTheme="minorHAnsi" w:hAnsiTheme="minorHAnsi" w:cstheme="minorHAnsi"/>
                <w:color w:val="000000"/>
                <w:sz w:val="24"/>
              </w:rPr>
              <w:t>3,33</w:t>
            </w:r>
          </w:p>
        </w:tc>
        <w:tc>
          <w:tcPr>
            <w:tcW w:w="0" w:type="auto"/>
            <w:tcBorders>
              <w:top w:val="nil"/>
              <w:left w:val="nil"/>
              <w:bottom w:val="single" w:sz="4" w:space="0" w:color="auto"/>
              <w:right w:val="single" w:sz="4" w:space="0" w:color="auto"/>
            </w:tcBorders>
            <w:shd w:val="clear" w:color="auto" w:fill="auto"/>
            <w:noWrap/>
            <w:vAlign w:val="center"/>
            <w:hideMark/>
          </w:tcPr>
          <w:p w14:paraId="3CDA0873" w14:textId="7F31E0FC" w:rsidR="00021397" w:rsidRPr="00D91C11" w:rsidRDefault="00021397" w:rsidP="007B04A5">
            <w:pPr>
              <w:jc w:val="right"/>
              <w:rPr>
                <w:rFonts w:asciiTheme="minorHAnsi" w:hAnsiTheme="minorHAnsi" w:cstheme="minorHAnsi"/>
                <w:color w:val="000000"/>
                <w:sz w:val="24"/>
              </w:rPr>
            </w:pPr>
            <w:r w:rsidRPr="00D91C11">
              <w:rPr>
                <w:rFonts w:asciiTheme="minorHAnsi" w:hAnsiTheme="minorHAnsi" w:cstheme="minorHAnsi"/>
                <w:color w:val="000000"/>
                <w:sz w:val="24"/>
              </w:rPr>
              <w:t>R$ 24.26</w:t>
            </w:r>
            <w:r w:rsidR="007B04A5">
              <w:rPr>
                <w:rFonts w:asciiTheme="minorHAnsi" w:hAnsiTheme="minorHAnsi" w:cstheme="minorHAnsi"/>
                <w:color w:val="000000"/>
                <w:sz w:val="24"/>
              </w:rPr>
              <w:t>9,83</w:t>
            </w:r>
          </w:p>
        </w:tc>
      </w:tr>
      <w:tr w:rsidR="007B04A5" w:rsidRPr="00D91C11" w14:paraId="08FC547E" w14:textId="77777777" w:rsidTr="00260507">
        <w:trPr>
          <w:trHeight w:val="136"/>
        </w:trPr>
        <w:tc>
          <w:tcPr>
            <w:tcW w:w="0" w:type="auto"/>
            <w:vMerge/>
            <w:tcBorders>
              <w:left w:val="single" w:sz="4" w:space="0" w:color="auto"/>
              <w:right w:val="single" w:sz="4" w:space="0" w:color="auto"/>
            </w:tcBorders>
            <w:vAlign w:val="center"/>
          </w:tcPr>
          <w:p w14:paraId="482CF77E" w14:textId="77777777"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1CEBCE3" w14:textId="5D4C0371"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000000" w:fill="00B0F0"/>
            <w:noWrap/>
            <w:vAlign w:val="center"/>
            <w:hideMark/>
          </w:tcPr>
          <w:p w14:paraId="20DB8402" w14:textId="271F2B59" w:rsidR="00021397" w:rsidRPr="00D91C11" w:rsidRDefault="00021397" w:rsidP="00D91C11">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C</w:t>
            </w:r>
          </w:p>
        </w:tc>
        <w:tc>
          <w:tcPr>
            <w:tcW w:w="0" w:type="auto"/>
            <w:tcBorders>
              <w:top w:val="nil"/>
              <w:left w:val="nil"/>
              <w:bottom w:val="single" w:sz="4" w:space="0" w:color="auto"/>
              <w:right w:val="single" w:sz="4" w:space="0" w:color="auto"/>
            </w:tcBorders>
            <w:shd w:val="clear" w:color="auto" w:fill="auto"/>
            <w:noWrap/>
            <w:vAlign w:val="center"/>
            <w:hideMark/>
          </w:tcPr>
          <w:p w14:paraId="2063FB8C" w14:textId="77777777" w:rsidR="00021397" w:rsidRPr="00D91C11" w:rsidRDefault="00021397" w:rsidP="00D91C11">
            <w:pPr>
              <w:rPr>
                <w:rFonts w:asciiTheme="minorHAnsi" w:hAnsiTheme="minorHAnsi" w:cstheme="minorHAnsi"/>
                <w:color w:val="000000"/>
                <w:sz w:val="24"/>
              </w:rPr>
            </w:pPr>
            <w:r w:rsidRPr="00D91C11">
              <w:rPr>
                <w:rFonts w:asciiTheme="minorHAnsi" w:hAnsiTheme="minorHAnsi" w:cstheme="minorHAnsi"/>
                <w:color w:val="000000"/>
                <w:sz w:val="24"/>
              </w:rPr>
              <w:t>RESULTADO (A+B)</w:t>
            </w:r>
          </w:p>
        </w:tc>
        <w:tc>
          <w:tcPr>
            <w:tcW w:w="0" w:type="auto"/>
            <w:tcBorders>
              <w:top w:val="nil"/>
              <w:left w:val="nil"/>
              <w:bottom w:val="single" w:sz="4" w:space="0" w:color="auto"/>
              <w:right w:val="single" w:sz="4" w:space="0" w:color="auto"/>
            </w:tcBorders>
            <w:shd w:val="clear" w:color="auto" w:fill="auto"/>
            <w:noWrap/>
            <w:vAlign w:val="bottom"/>
            <w:hideMark/>
          </w:tcPr>
          <w:p w14:paraId="36B5F3E4" w14:textId="7B50C3F7" w:rsidR="00021397" w:rsidRPr="00D91C11" w:rsidRDefault="00021397" w:rsidP="00D91C11">
            <w:pPr>
              <w:jc w:val="center"/>
              <w:rPr>
                <w:rFonts w:asciiTheme="minorHAnsi" w:hAnsiTheme="minorHAnsi" w:cstheme="minorHAnsi"/>
                <w:color w:val="000000"/>
                <w:sz w:val="24"/>
              </w:rPr>
            </w:pPr>
          </w:p>
        </w:tc>
        <w:tc>
          <w:tcPr>
            <w:tcW w:w="0" w:type="auto"/>
            <w:tcBorders>
              <w:top w:val="nil"/>
              <w:left w:val="nil"/>
              <w:bottom w:val="single" w:sz="4" w:space="0" w:color="auto"/>
              <w:right w:val="single" w:sz="4" w:space="0" w:color="auto"/>
            </w:tcBorders>
            <w:shd w:val="clear" w:color="auto" w:fill="auto"/>
            <w:noWrap/>
            <w:vAlign w:val="center"/>
            <w:hideMark/>
          </w:tcPr>
          <w:p w14:paraId="7D5A36FC" w14:textId="2A553329" w:rsidR="00021397" w:rsidRPr="00D91C11" w:rsidRDefault="00021397" w:rsidP="007B04A5">
            <w:pPr>
              <w:jc w:val="right"/>
              <w:rPr>
                <w:rFonts w:asciiTheme="minorHAnsi" w:hAnsiTheme="minorHAnsi" w:cstheme="minorHAnsi"/>
                <w:color w:val="000000"/>
                <w:sz w:val="24"/>
              </w:rPr>
            </w:pPr>
            <w:r w:rsidRPr="00D91C11">
              <w:rPr>
                <w:rFonts w:asciiTheme="minorHAnsi" w:hAnsiTheme="minorHAnsi" w:cstheme="minorHAnsi"/>
                <w:color w:val="000000"/>
                <w:sz w:val="24"/>
              </w:rPr>
              <w:t>R$ 753.0</w:t>
            </w:r>
            <w:r w:rsidR="007B04A5">
              <w:rPr>
                <w:rFonts w:asciiTheme="minorHAnsi" w:hAnsiTheme="minorHAnsi" w:cstheme="minorHAnsi"/>
                <w:color w:val="000000"/>
                <w:sz w:val="24"/>
              </w:rPr>
              <w:t>93,64</w:t>
            </w:r>
          </w:p>
        </w:tc>
      </w:tr>
      <w:tr w:rsidR="007B04A5" w:rsidRPr="00D91C11" w14:paraId="35D8E00E" w14:textId="77777777" w:rsidTr="00260507">
        <w:trPr>
          <w:trHeight w:val="253"/>
        </w:trPr>
        <w:tc>
          <w:tcPr>
            <w:tcW w:w="0" w:type="auto"/>
            <w:vMerge/>
            <w:tcBorders>
              <w:left w:val="single" w:sz="4" w:space="0" w:color="auto"/>
              <w:right w:val="single" w:sz="4" w:space="0" w:color="auto"/>
            </w:tcBorders>
            <w:vAlign w:val="center"/>
          </w:tcPr>
          <w:p w14:paraId="521BF673" w14:textId="77777777"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2DFC540" w14:textId="001F76C4" w:rsidR="00021397" w:rsidRPr="00D91C11" w:rsidRDefault="00021397"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03</w:t>
            </w:r>
          </w:p>
        </w:tc>
        <w:tc>
          <w:tcPr>
            <w:tcW w:w="0" w:type="auto"/>
            <w:tcBorders>
              <w:top w:val="nil"/>
              <w:left w:val="single" w:sz="4" w:space="0" w:color="auto"/>
              <w:bottom w:val="single" w:sz="4" w:space="0" w:color="auto"/>
              <w:right w:val="single" w:sz="4" w:space="0" w:color="auto"/>
            </w:tcBorders>
            <w:shd w:val="clear" w:color="000000" w:fill="00B0F0"/>
            <w:noWrap/>
            <w:vAlign w:val="center"/>
            <w:hideMark/>
          </w:tcPr>
          <w:p w14:paraId="53420B76" w14:textId="23313C37" w:rsidR="00021397" w:rsidRPr="00D91C11" w:rsidRDefault="00021397" w:rsidP="00D91C11">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D</w:t>
            </w:r>
          </w:p>
        </w:tc>
        <w:tc>
          <w:tcPr>
            <w:tcW w:w="0" w:type="auto"/>
            <w:tcBorders>
              <w:top w:val="nil"/>
              <w:left w:val="nil"/>
              <w:bottom w:val="single" w:sz="4" w:space="0" w:color="auto"/>
              <w:right w:val="single" w:sz="4" w:space="0" w:color="auto"/>
            </w:tcBorders>
            <w:shd w:val="clear" w:color="auto" w:fill="auto"/>
            <w:vAlign w:val="center"/>
            <w:hideMark/>
          </w:tcPr>
          <w:p w14:paraId="27BE95B8" w14:textId="12F13484" w:rsidR="00021397" w:rsidRPr="00D91C11" w:rsidRDefault="00021397" w:rsidP="00D91C11">
            <w:pPr>
              <w:rPr>
                <w:rFonts w:asciiTheme="minorHAnsi" w:hAnsiTheme="minorHAnsi" w:cstheme="minorHAnsi"/>
                <w:color w:val="000000"/>
                <w:sz w:val="24"/>
              </w:rPr>
            </w:pPr>
            <w:r w:rsidRPr="00D91C11">
              <w:rPr>
                <w:rFonts w:asciiTheme="minorHAnsi" w:hAnsiTheme="minorHAnsi" w:cstheme="minorHAnsi"/>
                <w:color w:val="000000"/>
                <w:sz w:val="24"/>
              </w:rPr>
              <w:t>DESCONTO (%) SOBRE O TOTAL DESTINADO PARA ABASTECIMENTO (A)</w:t>
            </w:r>
          </w:p>
        </w:tc>
        <w:tc>
          <w:tcPr>
            <w:tcW w:w="0" w:type="auto"/>
            <w:tcBorders>
              <w:top w:val="nil"/>
              <w:left w:val="nil"/>
              <w:bottom w:val="single" w:sz="4" w:space="0" w:color="auto"/>
              <w:right w:val="single" w:sz="4" w:space="0" w:color="auto"/>
            </w:tcBorders>
            <w:shd w:val="clear" w:color="000000" w:fill="92D050"/>
            <w:noWrap/>
            <w:vAlign w:val="center"/>
            <w:hideMark/>
          </w:tcPr>
          <w:p w14:paraId="5582843E" w14:textId="77777777" w:rsidR="00021397" w:rsidRPr="00D91C11" w:rsidRDefault="00021397" w:rsidP="00D91C11">
            <w:pPr>
              <w:jc w:val="center"/>
              <w:rPr>
                <w:rFonts w:asciiTheme="minorHAnsi" w:hAnsiTheme="minorHAnsi" w:cstheme="minorHAnsi"/>
                <w:color w:val="000000"/>
                <w:sz w:val="24"/>
              </w:rPr>
            </w:pPr>
            <w:r w:rsidRPr="00D91C11">
              <w:rPr>
                <w:rFonts w:asciiTheme="minorHAnsi" w:hAnsiTheme="minorHAnsi" w:cstheme="minorHAnsi"/>
                <w:color w:val="000000"/>
                <w:sz w:val="24"/>
              </w:rPr>
              <w:t>0,74</w:t>
            </w:r>
          </w:p>
        </w:tc>
        <w:tc>
          <w:tcPr>
            <w:tcW w:w="0" w:type="auto"/>
            <w:tcBorders>
              <w:top w:val="nil"/>
              <w:left w:val="nil"/>
              <w:bottom w:val="single" w:sz="4" w:space="0" w:color="auto"/>
              <w:right w:val="single" w:sz="4" w:space="0" w:color="auto"/>
            </w:tcBorders>
            <w:shd w:val="clear" w:color="auto" w:fill="auto"/>
            <w:noWrap/>
            <w:vAlign w:val="center"/>
            <w:hideMark/>
          </w:tcPr>
          <w:p w14:paraId="0B18148B" w14:textId="3FDA657D" w:rsidR="00021397" w:rsidRPr="00D91C11" w:rsidRDefault="00021397" w:rsidP="007B04A5">
            <w:pPr>
              <w:jc w:val="right"/>
              <w:rPr>
                <w:rFonts w:asciiTheme="minorHAnsi" w:hAnsiTheme="minorHAnsi" w:cstheme="minorHAnsi"/>
                <w:color w:val="000000"/>
                <w:sz w:val="24"/>
              </w:rPr>
            </w:pPr>
            <w:r w:rsidRPr="00D91C11">
              <w:rPr>
                <w:rFonts w:asciiTheme="minorHAnsi" w:hAnsiTheme="minorHAnsi" w:cstheme="minorHAnsi"/>
                <w:color w:val="000000"/>
                <w:sz w:val="24"/>
              </w:rPr>
              <w:t>R$ 5.39</w:t>
            </w:r>
            <w:r w:rsidR="007B04A5">
              <w:rPr>
                <w:rFonts w:asciiTheme="minorHAnsi" w:hAnsiTheme="minorHAnsi" w:cstheme="minorHAnsi"/>
                <w:color w:val="000000"/>
                <w:sz w:val="24"/>
              </w:rPr>
              <w:t>3,30</w:t>
            </w:r>
          </w:p>
        </w:tc>
      </w:tr>
      <w:tr w:rsidR="007B04A5" w:rsidRPr="00D91C11" w14:paraId="1427B174" w14:textId="77777777" w:rsidTr="00260507">
        <w:trPr>
          <w:trHeight w:val="242"/>
        </w:trPr>
        <w:tc>
          <w:tcPr>
            <w:tcW w:w="0" w:type="auto"/>
            <w:vMerge/>
            <w:tcBorders>
              <w:left w:val="single" w:sz="4" w:space="0" w:color="auto"/>
              <w:bottom w:val="single" w:sz="4" w:space="0" w:color="auto"/>
              <w:right w:val="single" w:sz="4" w:space="0" w:color="auto"/>
            </w:tcBorders>
            <w:vAlign w:val="center"/>
          </w:tcPr>
          <w:p w14:paraId="1174E376" w14:textId="77777777"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645B35D" w14:textId="15CA6AEE" w:rsidR="00021397" w:rsidRPr="00D91C11" w:rsidRDefault="00021397" w:rsidP="00D91C11">
            <w:pPr>
              <w:jc w:val="center"/>
              <w:rPr>
                <w:rFonts w:asciiTheme="minorHAnsi" w:hAnsiTheme="minorHAnsi" w:cstheme="minorHAnsi"/>
                <w:b/>
                <w:bCs/>
                <w:color w:val="000000"/>
                <w:sz w:val="24"/>
              </w:rPr>
            </w:pPr>
          </w:p>
        </w:tc>
        <w:tc>
          <w:tcPr>
            <w:tcW w:w="0" w:type="auto"/>
            <w:tcBorders>
              <w:top w:val="nil"/>
              <w:left w:val="single" w:sz="4" w:space="0" w:color="auto"/>
              <w:bottom w:val="single" w:sz="4" w:space="0" w:color="auto"/>
              <w:right w:val="single" w:sz="4" w:space="0" w:color="auto"/>
            </w:tcBorders>
            <w:shd w:val="clear" w:color="000000" w:fill="00B0F0"/>
            <w:noWrap/>
            <w:vAlign w:val="center"/>
            <w:hideMark/>
          </w:tcPr>
          <w:p w14:paraId="5C183E78" w14:textId="4D9EF5BA" w:rsidR="00021397" w:rsidRPr="00D91C11" w:rsidRDefault="00021397" w:rsidP="00D91C11">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E</w:t>
            </w:r>
          </w:p>
        </w:tc>
        <w:tc>
          <w:tcPr>
            <w:tcW w:w="0" w:type="auto"/>
            <w:tcBorders>
              <w:top w:val="nil"/>
              <w:left w:val="nil"/>
              <w:bottom w:val="single" w:sz="4" w:space="0" w:color="auto"/>
              <w:right w:val="single" w:sz="4" w:space="0" w:color="auto"/>
            </w:tcBorders>
            <w:shd w:val="clear" w:color="auto" w:fill="auto"/>
            <w:vAlign w:val="center"/>
            <w:hideMark/>
          </w:tcPr>
          <w:p w14:paraId="29216314" w14:textId="6B5C80C4" w:rsidR="00021397" w:rsidRPr="00D91C11" w:rsidRDefault="00021397" w:rsidP="00D91C11">
            <w:pPr>
              <w:rPr>
                <w:rFonts w:asciiTheme="minorHAnsi" w:hAnsiTheme="minorHAnsi" w:cstheme="minorHAnsi"/>
                <w:color w:val="000000"/>
                <w:sz w:val="24"/>
              </w:rPr>
            </w:pPr>
            <w:r w:rsidRPr="00D91C11">
              <w:rPr>
                <w:rFonts w:asciiTheme="minorHAnsi" w:hAnsiTheme="minorHAnsi" w:cstheme="minorHAnsi"/>
                <w:color w:val="000000"/>
                <w:sz w:val="24"/>
              </w:rPr>
              <w:t>VALOR FINAL ESTIMADO PARA A CONTRATAÇÃO</w:t>
            </w:r>
            <w:r w:rsidR="00260507" w:rsidRPr="00D91C11">
              <w:rPr>
                <w:rFonts w:asciiTheme="minorHAnsi" w:hAnsiTheme="minorHAnsi" w:cstheme="minorHAnsi"/>
                <w:color w:val="000000"/>
                <w:sz w:val="24"/>
              </w:rPr>
              <w:t xml:space="preserve"> </w:t>
            </w:r>
            <w:r w:rsidRPr="00D91C11">
              <w:rPr>
                <w:rFonts w:asciiTheme="minorHAnsi" w:hAnsiTheme="minorHAnsi" w:cstheme="minorHAnsi"/>
                <w:color w:val="000000"/>
                <w:sz w:val="24"/>
              </w:rPr>
              <w:t>(A+B-D)</w:t>
            </w:r>
          </w:p>
        </w:tc>
        <w:tc>
          <w:tcPr>
            <w:tcW w:w="0" w:type="auto"/>
            <w:tcBorders>
              <w:top w:val="nil"/>
              <w:left w:val="nil"/>
              <w:bottom w:val="single" w:sz="4" w:space="0" w:color="auto"/>
              <w:right w:val="single" w:sz="4" w:space="0" w:color="auto"/>
            </w:tcBorders>
            <w:shd w:val="clear" w:color="auto" w:fill="auto"/>
            <w:noWrap/>
            <w:vAlign w:val="center"/>
            <w:hideMark/>
          </w:tcPr>
          <w:p w14:paraId="00E2B5CF" w14:textId="58FFAB0E" w:rsidR="00021397" w:rsidRPr="00D91C11" w:rsidRDefault="00021397" w:rsidP="00D91C11">
            <w:pPr>
              <w:jc w:val="center"/>
              <w:rPr>
                <w:rFonts w:asciiTheme="minorHAnsi" w:hAnsiTheme="minorHAnsi" w:cstheme="minorHAnsi"/>
                <w:color w:val="000000"/>
                <w:sz w:val="24"/>
              </w:rPr>
            </w:pPr>
          </w:p>
        </w:tc>
        <w:tc>
          <w:tcPr>
            <w:tcW w:w="0" w:type="auto"/>
            <w:tcBorders>
              <w:top w:val="nil"/>
              <w:left w:val="nil"/>
              <w:bottom w:val="single" w:sz="4" w:space="0" w:color="auto"/>
              <w:right w:val="single" w:sz="4" w:space="0" w:color="auto"/>
            </w:tcBorders>
            <w:shd w:val="clear" w:color="000000" w:fill="FFFF00"/>
            <w:noWrap/>
            <w:vAlign w:val="center"/>
            <w:hideMark/>
          </w:tcPr>
          <w:p w14:paraId="14657AE0" w14:textId="3BAAC87C" w:rsidR="00021397" w:rsidRPr="00D91C11" w:rsidRDefault="00021397" w:rsidP="007B04A5">
            <w:pPr>
              <w:jc w:val="right"/>
              <w:rPr>
                <w:rFonts w:asciiTheme="minorHAnsi" w:hAnsiTheme="minorHAnsi" w:cstheme="minorHAnsi"/>
                <w:b/>
                <w:bCs/>
                <w:color w:val="000000"/>
                <w:sz w:val="24"/>
              </w:rPr>
            </w:pPr>
            <w:r w:rsidRPr="00D91C11">
              <w:rPr>
                <w:rFonts w:asciiTheme="minorHAnsi" w:hAnsiTheme="minorHAnsi" w:cstheme="minorHAnsi"/>
                <w:b/>
                <w:bCs/>
                <w:color w:val="000000"/>
                <w:sz w:val="24"/>
              </w:rPr>
              <w:t>R$ 747.</w:t>
            </w:r>
            <w:r w:rsidR="007B04A5">
              <w:rPr>
                <w:rFonts w:asciiTheme="minorHAnsi" w:hAnsiTheme="minorHAnsi" w:cstheme="minorHAnsi"/>
                <w:b/>
                <w:bCs/>
                <w:color w:val="000000"/>
                <w:sz w:val="24"/>
              </w:rPr>
              <w:t>700,35</w:t>
            </w:r>
            <w:bookmarkStart w:id="0" w:name="_GoBack"/>
            <w:bookmarkEnd w:id="0"/>
          </w:p>
        </w:tc>
      </w:tr>
    </w:tbl>
    <w:p w14:paraId="06C6514E" w14:textId="3EF708F6" w:rsidR="00D5346F" w:rsidRPr="00D91C11" w:rsidRDefault="00F84AC5" w:rsidP="00F84AC5">
      <w:pPr>
        <w:jc w:val="both"/>
        <w:rPr>
          <w:rFonts w:asciiTheme="minorHAnsi" w:hAnsiTheme="minorHAnsi" w:cstheme="minorHAnsi"/>
          <w:i/>
          <w:sz w:val="24"/>
        </w:rPr>
      </w:pPr>
      <w:r w:rsidRPr="00F84AC5">
        <w:rPr>
          <w:rStyle w:val="Forte"/>
          <w:rFonts w:asciiTheme="minorHAnsi" w:hAnsiTheme="minorHAnsi" w:cstheme="minorHAnsi"/>
          <w:color w:val="000000"/>
          <w:sz w:val="24"/>
        </w:rPr>
        <w:t>1.2.</w:t>
      </w:r>
      <w:r>
        <w:rPr>
          <w:rStyle w:val="Forte"/>
          <w:rFonts w:asciiTheme="minorHAnsi" w:hAnsiTheme="minorHAnsi" w:cstheme="minorHAnsi"/>
          <w:color w:val="000000"/>
          <w:szCs w:val="20"/>
        </w:rPr>
        <w:t xml:space="preserve"> </w:t>
      </w:r>
      <w:r w:rsidR="00021397" w:rsidRPr="00D91C11">
        <w:rPr>
          <w:rFonts w:asciiTheme="minorHAnsi" w:hAnsiTheme="minorHAnsi" w:cstheme="minorHAnsi"/>
          <w:sz w:val="24"/>
        </w:rPr>
        <w:t xml:space="preserve">A </w:t>
      </w:r>
      <w:r w:rsidR="00641B28" w:rsidRPr="00D91C11">
        <w:rPr>
          <w:rFonts w:asciiTheme="minorHAnsi" w:hAnsiTheme="minorHAnsi" w:cstheme="minorHAnsi"/>
          <w:sz w:val="24"/>
        </w:rPr>
        <w:t>a</w:t>
      </w:r>
      <w:r w:rsidR="00021397" w:rsidRPr="00D91C11">
        <w:rPr>
          <w:rFonts w:asciiTheme="minorHAnsi" w:hAnsiTheme="minorHAnsi" w:cstheme="minorHAnsi"/>
          <w:sz w:val="24"/>
        </w:rPr>
        <w:t xml:space="preserve">djudicação será </w:t>
      </w:r>
      <w:r w:rsidR="006B0D36" w:rsidRPr="00D91C11">
        <w:rPr>
          <w:rFonts w:asciiTheme="minorHAnsi" w:hAnsiTheme="minorHAnsi" w:cstheme="minorHAnsi"/>
          <w:sz w:val="24"/>
        </w:rPr>
        <w:t xml:space="preserve">pelo </w:t>
      </w:r>
      <w:r w:rsidR="00021397" w:rsidRPr="00D91C11">
        <w:rPr>
          <w:rFonts w:asciiTheme="minorHAnsi" w:hAnsiTheme="minorHAnsi" w:cstheme="minorHAnsi"/>
          <w:sz w:val="24"/>
        </w:rPr>
        <w:t>critério de menor taxa e maior desconto.</w:t>
      </w:r>
    </w:p>
    <w:p w14:paraId="1AC21A3B" w14:textId="39E5E83E" w:rsidR="00260507" w:rsidRPr="00D91C11" w:rsidRDefault="00260507" w:rsidP="00D91C11">
      <w:pPr>
        <w:jc w:val="both"/>
        <w:rPr>
          <w:rFonts w:asciiTheme="minorHAnsi" w:hAnsiTheme="minorHAnsi" w:cstheme="minorHAnsi"/>
          <w:sz w:val="24"/>
        </w:rPr>
      </w:pPr>
    </w:p>
    <w:p w14:paraId="440B77AD" w14:textId="77777777" w:rsidR="00260507" w:rsidRPr="00D91C11" w:rsidRDefault="00260507" w:rsidP="00D91C11">
      <w:pPr>
        <w:jc w:val="both"/>
        <w:rPr>
          <w:rFonts w:asciiTheme="minorHAnsi" w:hAnsiTheme="minorHAnsi" w:cstheme="minorHAnsi"/>
          <w:sz w:val="24"/>
        </w:rPr>
      </w:pPr>
    </w:p>
    <w:p w14:paraId="64592B4E" w14:textId="1953B72F" w:rsidR="0055045F" w:rsidRPr="00D91C11" w:rsidRDefault="00F84AC5" w:rsidP="00F84AC5">
      <w:pPr>
        <w:pStyle w:val="Nivel1"/>
        <w:numPr>
          <w:ilvl w:val="0"/>
          <w:numId w:val="0"/>
        </w:numPr>
        <w:spacing w:before="0" w:after="0" w:line="240" w:lineRule="auto"/>
        <w:ind w:right="1086"/>
        <w:rPr>
          <w:rFonts w:asciiTheme="minorHAnsi" w:hAnsiTheme="minorHAnsi" w:cstheme="minorHAnsi"/>
          <w:sz w:val="24"/>
          <w:szCs w:val="24"/>
        </w:rPr>
      </w:pPr>
      <w:r>
        <w:rPr>
          <w:rFonts w:asciiTheme="minorHAnsi" w:hAnsiTheme="minorHAnsi" w:cstheme="minorHAnsi"/>
          <w:sz w:val="24"/>
          <w:szCs w:val="24"/>
        </w:rPr>
        <w:t xml:space="preserve">2. </w:t>
      </w:r>
      <w:r w:rsidR="0055045F" w:rsidRPr="00D91C11">
        <w:rPr>
          <w:rFonts w:asciiTheme="minorHAnsi" w:hAnsiTheme="minorHAnsi" w:cstheme="minorHAnsi"/>
          <w:sz w:val="24"/>
          <w:szCs w:val="24"/>
        </w:rPr>
        <w:t>JUSTIFICATIVA E OBJETIVO DA CONTRATAÇÃO</w:t>
      </w:r>
    </w:p>
    <w:p w14:paraId="2056CF3D"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2.1.</w:t>
      </w:r>
      <w:r w:rsidRPr="00D91C11">
        <w:rPr>
          <w:rFonts w:asciiTheme="minorHAnsi" w:hAnsiTheme="minorHAnsi" w:cstheme="minorHAnsi"/>
          <w:color w:val="000000"/>
        </w:rPr>
        <w:t xml:space="preserve"> A execução do serviço em tela atenderá às necessidades de controle, administração e gerenciamento do fornecimento de combustíveis para a Superintendência Regional da Polícia Federal no Estado do Mato Grosso – SR/PF/MT e das descentralizadas Sinop, Rondonópolis, Cáceres e Barra do Garças.</w:t>
      </w:r>
    </w:p>
    <w:p w14:paraId="3D591BB8" w14:textId="7A01206A"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2.2.</w:t>
      </w:r>
      <w:r w:rsidRPr="00D91C11">
        <w:rPr>
          <w:rFonts w:asciiTheme="minorHAnsi" w:hAnsiTheme="minorHAnsi" w:cstheme="minorHAnsi"/>
          <w:color w:val="000000"/>
        </w:rPr>
        <w:t xml:space="preserve"> A necessidade da contratação do gerenciamento do abastecimento de combustível se relaciona às peculiaridades das atividades desenvolvidas pela Polícia Federal, em especial na Superintendência de Polícia Federal no Mato Grosso, ficando inviável o cadastramento ou mesmo a contratação de fornecedores específicos de combustível devido aos motivos abaixo expostos:</w:t>
      </w:r>
    </w:p>
    <w:p w14:paraId="1E894367"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2.2.1.</w:t>
      </w:r>
      <w:r w:rsidRPr="00D91C11">
        <w:rPr>
          <w:rFonts w:asciiTheme="minorHAnsi" w:hAnsiTheme="minorHAnsi" w:cstheme="minorHAnsi"/>
          <w:color w:val="000000"/>
        </w:rPr>
        <w:t xml:space="preserve"> Na ocorrência de operações deflagradas em nível nacional, há deslocamentos de viaturas desta unidade a outros Estados da Federação;</w:t>
      </w:r>
    </w:p>
    <w:p w14:paraId="12EB8CEE"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2.2.2.</w:t>
      </w:r>
      <w:r w:rsidRPr="00D91C11">
        <w:rPr>
          <w:rFonts w:asciiTheme="minorHAnsi" w:hAnsiTheme="minorHAnsi" w:cstheme="minorHAnsi"/>
          <w:color w:val="000000"/>
        </w:rPr>
        <w:t xml:space="preserve"> Não é possível prever a rota de deslocamento, no desencadeamento de operações policiais, sendo seu conhecimento somente no dia da execução;</w:t>
      </w:r>
    </w:p>
    <w:p w14:paraId="718A3703"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2.2.3.</w:t>
      </w:r>
      <w:r w:rsidRPr="00D91C11">
        <w:rPr>
          <w:rFonts w:asciiTheme="minorHAnsi" w:hAnsiTheme="minorHAnsi" w:cstheme="minorHAnsi"/>
          <w:color w:val="000000"/>
        </w:rPr>
        <w:t xml:space="preserve"> Pode haver necessidade de abastecimento em qualquer lugar do Brasil, geralmente nas regiões Centro-Oeste e Norte;</w:t>
      </w:r>
    </w:p>
    <w:p w14:paraId="5E6D62E7"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2.2.4.</w:t>
      </w:r>
      <w:r w:rsidRPr="00D91C11">
        <w:rPr>
          <w:rFonts w:asciiTheme="minorHAnsi" w:hAnsiTheme="minorHAnsi" w:cstheme="minorHAnsi"/>
          <w:color w:val="000000"/>
        </w:rPr>
        <w:t xml:space="preserve"> Devido ao fato do número de viaturas utilizadas em operações ser expressivo, a concentração das mesmas para o abastecimento em reduzida quantidade de postos pode comprometer o sigilo das operações, pois serve de alerta a investigados que monitoram o movimento desta unidade.</w:t>
      </w:r>
    </w:p>
    <w:p w14:paraId="257818A7"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lastRenderedPageBreak/>
        <w:t>2.3.</w:t>
      </w:r>
      <w:r w:rsidRPr="00D91C11">
        <w:rPr>
          <w:rFonts w:asciiTheme="minorHAnsi" w:hAnsiTheme="minorHAnsi" w:cstheme="minorHAnsi"/>
          <w:color w:val="000000"/>
        </w:rPr>
        <w:t xml:space="preserve"> Atualmente, o abastecimento dos veículos oficiais desta Superintendência já é realizado através deste tipo de contratação, que se mostrou muito eficiente e eficaz, pois a flexibilidade do sistema de abastecimento facilita o acesso a uma rede de serviços dispersa pelo Estado do Mato Grosso e em outros Estados, além de permitir um rigoroso controle sobre os gastos da SR/PF/MT com combustíveis.</w:t>
      </w:r>
    </w:p>
    <w:p w14:paraId="0B568541"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2.4.</w:t>
      </w:r>
      <w:r w:rsidRPr="00D91C11">
        <w:rPr>
          <w:rFonts w:asciiTheme="minorHAnsi" w:hAnsiTheme="minorHAnsi" w:cstheme="minorHAnsi"/>
          <w:color w:val="000000"/>
        </w:rPr>
        <w:t xml:space="preserve"> Tendo em vista que o contrato atual deste objeto encerrar-se-á em 27 de janeiro de 2019, há a necessidade de novo procedimento licitatório, buscando-se uma nova contratação com a utilização de sistema similar ou mais moderno, capaz de identificar o veículo, tipo de combustível, quilometragem e liberação do abastecimento de forma automática, com o objetivo de que o referido sistema impeça o abastecimento de veículos que não foram previamente cadastrados, aumentando a eficiência e confiabilidade esperadas para essa contratação.</w:t>
      </w:r>
    </w:p>
    <w:p w14:paraId="1142C623"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2.5.</w:t>
      </w:r>
      <w:r w:rsidRPr="00D91C11">
        <w:rPr>
          <w:rFonts w:asciiTheme="minorHAnsi" w:hAnsiTheme="minorHAnsi" w:cstheme="minorHAnsi"/>
          <w:color w:val="000000"/>
        </w:rPr>
        <w:t xml:space="preserve"> A contratação que se pretende realizar visa dentre outros fatores, dar cumprimentos às determinações impostas pelo código de Trânsito Brasileiro, Lei 9.503/1997 e Resoluções do CONTRAN 05/98 e 14/98, que estabelecem parâmetros para a conservação de veículos em circulação no território nacional.</w:t>
      </w:r>
    </w:p>
    <w:p w14:paraId="49B7F70B"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2.6.</w:t>
      </w:r>
      <w:r w:rsidRPr="00D91C11">
        <w:rPr>
          <w:rFonts w:asciiTheme="minorHAnsi" w:hAnsiTheme="minorHAnsi" w:cstheme="minorHAnsi"/>
          <w:color w:val="000000"/>
        </w:rPr>
        <w:t xml:space="preserve"> O serviço a ser contratado é comum, uma vez que possui padrões de desempenho e qualidade que podem ser objetivamente definidos por meio de especificações usuais do mercado, em conformidade com a definição constante no parágrafo único do Art. 12 da Lei 10.520/2002 e no §12 do Art. 22 do Decreto 5.450/2005.</w:t>
      </w:r>
    </w:p>
    <w:p w14:paraId="318D4208" w14:textId="47741021"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2.7.</w:t>
      </w:r>
      <w:r w:rsidRPr="00D91C11">
        <w:rPr>
          <w:rFonts w:asciiTheme="minorHAnsi" w:hAnsiTheme="minorHAnsi" w:cstheme="minorHAnsi"/>
          <w:color w:val="000000"/>
        </w:rPr>
        <w:t xml:space="preserve"> A contratação pretendida está de acordo com o planejamento estratégico da Unidade, uma vez que é prevista a aquisição de combustíveis e seu controle. A importância da aplicação do sistema de gerenciamento de frota para atender veículos oficiais é avalizada pelo entendimento expresso do Tribunal de Contas da União (TCU), asseverado pelo Acórdão 2.731/2009 — Plenário, no seguinte sentido:</w:t>
      </w:r>
    </w:p>
    <w:p w14:paraId="71F1BDA4" w14:textId="77777777" w:rsidR="00CE25A5" w:rsidRPr="00D91C11" w:rsidRDefault="00CE25A5" w:rsidP="00D91C11">
      <w:pPr>
        <w:pStyle w:val="Textbody"/>
        <w:widowControl/>
        <w:spacing w:after="0" w:line="240" w:lineRule="auto"/>
        <w:ind w:left="2835" w:right="120"/>
        <w:jc w:val="both"/>
        <w:rPr>
          <w:rStyle w:val="nfase"/>
          <w:rFonts w:asciiTheme="minorHAnsi" w:hAnsiTheme="minorHAnsi" w:cstheme="minorHAnsi"/>
          <w:color w:val="000000"/>
          <w:sz w:val="20"/>
          <w:szCs w:val="20"/>
        </w:rPr>
      </w:pPr>
      <w:r w:rsidRPr="00D91C11">
        <w:rPr>
          <w:rStyle w:val="nfase"/>
          <w:rFonts w:asciiTheme="minorHAnsi" w:hAnsiTheme="minorHAnsi" w:cstheme="minorHAnsi"/>
          <w:color w:val="000000"/>
          <w:sz w:val="20"/>
          <w:szCs w:val="20"/>
        </w:rPr>
        <w:t>“23. O novo modelo adotado é uma tentativa de solucionar (...) dificuldades. Além das prováveis reduções de custos dos serviços — já obtidas em contratos de fornecimentos de outros tipos de produtos onde foi adotada a sistemática inovadora, conforme apontado nos autos — haverá redução de custos administrativos do DPF com controle da manutenção dos veículos, além de implementação de avanços gerenciais que favorecerão uma melhor gestão da frota, com reflexos positivos sobre as ações policiais.</w:t>
      </w:r>
    </w:p>
    <w:p w14:paraId="00B24920" w14:textId="77777777" w:rsidR="00CE25A5" w:rsidRPr="00D91C11" w:rsidRDefault="00CE25A5" w:rsidP="00D91C11">
      <w:pPr>
        <w:pStyle w:val="Textbody"/>
        <w:widowControl/>
        <w:spacing w:after="0" w:line="240" w:lineRule="auto"/>
        <w:ind w:left="2835" w:right="120"/>
        <w:jc w:val="both"/>
        <w:rPr>
          <w:rStyle w:val="nfase"/>
          <w:rFonts w:asciiTheme="minorHAnsi" w:hAnsiTheme="minorHAnsi" w:cstheme="minorHAnsi"/>
          <w:color w:val="000000"/>
          <w:sz w:val="20"/>
          <w:szCs w:val="20"/>
        </w:rPr>
      </w:pPr>
      <w:r w:rsidRPr="00D91C11">
        <w:rPr>
          <w:rStyle w:val="nfase"/>
          <w:rFonts w:asciiTheme="minorHAnsi" w:hAnsiTheme="minorHAnsi" w:cstheme="minorHAnsi"/>
          <w:color w:val="000000"/>
          <w:sz w:val="20"/>
          <w:szCs w:val="20"/>
        </w:rPr>
        <w:t>24. Além disso, estaria sendo resolvido o problema do frequente e inadequado uso de suprimento de fundos que tem caracterizado o atual modelo.</w:t>
      </w:r>
    </w:p>
    <w:p w14:paraId="75F4F123" w14:textId="77777777" w:rsidR="00CE25A5" w:rsidRPr="00D91C11" w:rsidRDefault="00CE25A5" w:rsidP="00D91C11">
      <w:pPr>
        <w:pStyle w:val="Textbody"/>
        <w:widowControl/>
        <w:spacing w:after="0" w:line="240" w:lineRule="auto"/>
        <w:ind w:left="2835" w:right="120"/>
        <w:jc w:val="both"/>
        <w:rPr>
          <w:rStyle w:val="nfase"/>
          <w:rFonts w:asciiTheme="minorHAnsi" w:hAnsiTheme="minorHAnsi" w:cstheme="minorHAnsi"/>
          <w:color w:val="000000"/>
          <w:sz w:val="20"/>
          <w:szCs w:val="20"/>
        </w:rPr>
      </w:pPr>
      <w:r w:rsidRPr="00D91C11">
        <w:rPr>
          <w:rStyle w:val="nfase"/>
          <w:rFonts w:asciiTheme="minorHAnsi" w:hAnsiTheme="minorHAnsi" w:cstheme="minorHAnsi"/>
          <w:color w:val="000000"/>
          <w:sz w:val="20"/>
          <w:szCs w:val="20"/>
        </w:rPr>
        <w:t>25. Com tais mudanças, estaria atendido, assim também o Princípio da Eficiência.</w:t>
      </w:r>
    </w:p>
    <w:p w14:paraId="048D2E1D" w14:textId="77777777" w:rsidR="00CE25A5" w:rsidRPr="00D91C11" w:rsidRDefault="00CE25A5" w:rsidP="00D91C11">
      <w:pPr>
        <w:pStyle w:val="Textbody"/>
        <w:widowControl/>
        <w:spacing w:after="0" w:line="240" w:lineRule="auto"/>
        <w:ind w:left="2835" w:right="120"/>
        <w:jc w:val="both"/>
        <w:rPr>
          <w:rStyle w:val="nfase"/>
          <w:rFonts w:asciiTheme="minorHAnsi" w:hAnsiTheme="minorHAnsi" w:cstheme="minorHAnsi"/>
          <w:color w:val="000000"/>
          <w:sz w:val="20"/>
          <w:szCs w:val="20"/>
        </w:rPr>
      </w:pPr>
      <w:r w:rsidRPr="00D91C11">
        <w:rPr>
          <w:rStyle w:val="nfase"/>
          <w:rFonts w:asciiTheme="minorHAnsi" w:hAnsiTheme="minorHAnsi" w:cstheme="minorHAnsi"/>
          <w:color w:val="000000"/>
          <w:sz w:val="20"/>
          <w:szCs w:val="20"/>
        </w:rPr>
        <w:t xml:space="preserve">26. Registro ainda, que o modelo em discussão </w:t>
      </w:r>
      <w:proofErr w:type="gramStart"/>
      <w:r w:rsidRPr="00D91C11">
        <w:rPr>
          <w:rStyle w:val="nfase"/>
          <w:rFonts w:asciiTheme="minorHAnsi" w:hAnsiTheme="minorHAnsi" w:cstheme="minorHAnsi"/>
          <w:color w:val="000000"/>
          <w:sz w:val="20"/>
          <w:szCs w:val="20"/>
        </w:rPr>
        <w:t>assemelha-se</w:t>
      </w:r>
      <w:proofErr w:type="gramEnd"/>
      <w:r w:rsidRPr="00D91C11">
        <w:rPr>
          <w:rStyle w:val="nfase"/>
          <w:rFonts w:asciiTheme="minorHAnsi" w:hAnsiTheme="minorHAnsi" w:cstheme="minorHAnsi"/>
          <w:color w:val="000000"/>
          <w:sz w:val="20"/>
          <w:szCs w:val="20"/>
        </w:rPr>
        <w:t xml:space="preserve"> à chamada quarteirização, procedimento em que a gestão de um serviço já terceirizado — no caso concreto, a manutenção de veículos — é entregue a uma quarta entidade incumbida de gerenciar a atuação dos terceirizados— na situação em foco, o administrador da manutenção.</w:t>
      </w:r>
    </w:p>
    <w:p w14:paraId="132AE900" w14:textId="372ED126" w:rsidR="00CE25A5" w:rsidRPr="00D91C11" w:rsidRDefault="00CE25A5" w:rsidP="00D91C11">
      <w:pPr>
        <w:pStyle w:val="Textbody"/>
        <w:widowControl/>
        <w:spacing w:after="0" w:line="240" w:lineRule="auto"/>
        <w:ind w:left="2835" w:right="120"/>
        <w:jc w:val="both"/>
        <w:rPr>
          <w:rFonts w:asciiTheme="minorHAnsi" w:hAnsiTheme="minorHAnsi" w:cstheme="minorHAnsi"/>
          <w:sz w:val="20"/>
          <w:szCs w:val="20"/>
        </w:rPr>
      </w:pPr>
      <w:r w:rsidRPr="00D91C11">
        <w:rPr>
          <w:rStyle w:val="nfase"/>
          <w:rFonts w:asciiTheme="minorHAnsi" w:hAnsiTheme="minorHAnsi" w:cstheme="minorHAnsi"/>
          <w:color w:val="000000"/>
          <w:sz w:val="20"/>
          <w:szCs w:val="20"/>
        </w:rPr>
        <w:t>27. Trata-se de uma prática bastante disseminada no mercado privado, cuja adoção no âmbito da administração é salutar, pois demonstra empenho em modernizar métodos arcaicos, ineficiente e burocráticos de gestão e com isso, melhorar o desempenho dos órgãos e entidades públicos.</w:t>
      </w:r>
    </w:p>
    <w:p w14:paraId="70397266" w14:textId="77777777" w:rsidR="00CE25A5" w:rsidRPr="00D91C11" w:rsidRDefault="00CE25A5" w:rsidP="00D91C11">
      <w:pPr>
        <w:pStyle w:val="Textbody"/>
        <w:widowControl/>
        <w:spacing w:after="0" w:line="240" w:lineRule="auto"/>
        <w:ind w:left="2835" w:right="120"/>
        <w:jc w:val="both"/>
        <w:rPr>
          <w:rFonts w:asciiTheme="minorHAnsi" w:hAnsiTheme="minorHAnsi" w:cstheme="minorHAnsi"/>
          <w:sz w:val="20"/>
          <w:szCs w:val="20"/>
        </w:rPr>
      </w:pPr>
      <w:r w:rsidRPr="00D91C11">
        <w:rPr>
          <w:rStyle w:val="nfase"/>
          <w:rFonts w:asciiTheme="minorHAnsi" w:hAnsiTheme="minorHAnsi" w:cstheme="minorHAnsi"/>
          <w:color w:val="000000"/>
          <w:sz w:val="20"/>
          <w:szCs w:val="20"/>
        </w:rPr>
        <w:t>28. Assim, por se tratar de inovação que em tese, está em consonância com as normas e princípios que regem as licitações e a atuação dos agentes públicos, creio que esta corte, no desempenho do papel de indutora de aprimoramento da gestão pública que tem pautado a atuação dos órgãos de controle no mundo moderno, deve abster-se de inibir o prosseguimento da tentativa de inovação em análise."</w:t>
      </w:r>
    </w:p>
    <w:p w14:paraId="0193A626" w14:textId="24BA8567" w:rsidR="00CE25A5" w:rsidRPr="00D91C11" w:rsidRDefault="00CE25A5" w:rsidP="00D91C11">
      <w:pPr>
        <w:pStyle w:val="Textbody"/>
        <w:widowControl/>
        <w:spacing w:after="0" w:line="240" w:lineRule="auto"/>
        <w:ind w:left="2835" w:right="120"/>
        <w:jc w:val="both"/>
        <w:rPr>
          <w:rFonts w:asciiTheme="minorHAnsi" w:hAnsiTheme="minorHAnsi" w:cstheme="minorHAnsi"/>
          <w:color w:val="000000"/>
          <w:sz w:val="20"/>
          <w:szCs w:val="20"/>
        </w:rPr>
      </w:pPr>
      <w:r w:rsidRPr="00D91C11">
        <w:rPr>
          <w:rFonts w:asciiTheme="minorHAnsi" w:hAnsiTheme="minorHAnsi" w:cstheme="minorHAnsi"/>
          <w:color w:val="000000"/>
          <w:sz w:val="20"/>
          <w:szCs w:val="20"/>
        </w:rPr>
        <w:t xml:space="preserve">2.8. Na linha desse entendimento, o Ministro relator Marcos </w:t>
      </w:r>
      <w:proofErr w:type="spellStart"/>
      <w:r w:rsidRPr="00D91C11">
        <w:rPr>
          <w:rFonts w:asciiTheme="minorHAnsi" w:hAnsiTheme="minorHAnsi" w:cstheme="minorHAnsi"/>
          <w:color w:val="000000"/>
          <w:sz w:val="20"/>
          <w:szCs w:val="20"/>
        </w:rPr>
        <w:t>Bemquerer</w:t>
      </w:r>
      <w:proofErr w:type="spellEnd"/>
      <w:r w:rsidRPr="00D91C11">
        <w:rPr>
          <w:rFonts w:asciiTheme="minorHAnsi" w:hAnsiTheme="minorHAnsi" w:cstheme="minorHAnsi"/>
          <w:color w:val="000000"/>
          <w:sz w:val="20"/>
          <w:szCs w:val="20"/>
        </w:rPr>
        <w:t xml:space="preserve"> Costa complementa:</w:t>
      </w:r>
    </w:p>
    <w:p w14:paraId="395E34D5" w14:textId="77777777" w:rsidR="00CE25A5" w:rsidRPr="00D91C11" w:rsidRDefault="00CE25A5" w:rsidP="00D91C11">
      <w:pPr>
        <w:pStyle w:val="Textbody"/>
        <w:widowControl/>
        <w:spacing w:after="0" w:line="240" w:lineRule="auto"/>
        <w:ind w:left="2835" w:right="120"/>
        <w:jc w:val="both"/>
        <w:rPr>
          <w:rFonts w:asciiTheme="minorHAnsi" w:hAnsiTheme="minorHAnsi" w:cstheme="minorHAnsi"/>
          <w:sz w:val="20"/>
          <w:szCs w:val="20"/>
        </w:rPr>
      </w:pPr>
      <w:r w:rsidRPr="00D91C11">
        <w:rPr>
          <w:rStyle w:val="nfase"/>
          <w:rFonts w:asciiTheme="minorHAnsi" w:hAnsiTheme="minorHAnsi" w:cstheme="minorHAnsi"/>
          <w:color w:val="000000"/>
          <w:sz w:val="20"/>
          <w:szCs w:val="20"/>
        </w:rPr>
        <w:t xml:space="preserve">"26. Dessa forma, creio que a implementação do procedimento adotado pela Polícia Federal guarda correlação com o princípio da eficiência que, sob o escólio de Celso Antônio Bandeira de Melo representa uma faceta de um princípio mais amplo tratado no direito italiano, qual seja, o princípio da "boa administração". Este </w:t>
      </w:r>
      <w:r w:rsidRPr="00D91C11">
        <w:rPr>
          <w:rStyle w:val="nfase"/>
          <w:rFonts w:asciiTheme="minorHAnsi" w:hAnsiTheme="minorHAnsi" w:cstheme="minorHAnsi"/>
          <w:color w:val="000000"/>
          <w:sz w:val="20"/>
          <w:szCs w:val="20"/>
        </w:rPr>
        <w:lastRenderedPageBreak/>
        <w:t xml:space="preserve">último, na doutrina de Guido </w:t>
      </w:r>
      <w:proofErr w:type="spellStart"/>
      <w:r w:rsidRPr="00D91C11">
        <w:rPr>
          <w:rStyle w:val="nfase"/>
          <w:rFonts w:asciiTheme="minorHAnsi" w:hAnsiTheme="minorHAnsi" w:cstheme="minorHAnsi"/>
          <w:color w:val="000000"/>
          <w:sz w:val="20"/>
          <w:szCs w:val="20"/>
        </w:rPr>
        <w:t>Falzone</w:t>
      </w:r>
      <w:proofErr w:type="spellEnd"/>
      <w:r w:rsidRPr="00D91C11">
        <w:rPr>
          <w:rStyle w:val="nfase"/>
          <w:rFonts w:asciiTheme="minorHAnsi" w:hAnsiTheme="minorHAnsi" w:cstheme="minorHAnsi"/>
          <w:color w:val="000000"/>
          <w:sz w:val="20"/>
          <w:szCs w:val="20"/>
        </w:rPr>
        <w:t xml:space="preserve">, consiste em desenvolver a atividade administrativa "do modo mais congruente, mais oportuno e mais adequado aos fins a serem alcançados, graças à escolha dos meios e da ocasião de utiliza-los, concebíveis como os mais idôneos para tanto" (in II </w:t>
      </w:r>
      <w:proofErr w:type="spellStart"/>
      <w:r w:rsidRPr="00D91C11">
        <w:rPr>
          <w:rStyle w:val="nfase"/>
          <w:rFonts w:asciiTheme="minorHAnsi" w:hAnsiTheme="minorHAnsi" w:cstheme="minorHAnsi"/>
          <w:color w:val="000000"/>
          <w:sz w:val="20"/>
          <w:szCs w:val="20"/>
        </w:rPr>
        <w:t>Dovere</w:t>
      </w:r>
      <w:proofErr w:type="spellEnd"/>
      <w:r w:rsidRPr="00D91C11">
        <w:rPr>
          <w:rStyle w:val="nfase"/>
          <w:rFonts w:asciiTheme="minorHAnsi" w:hAnsiTheme="minorHAnsi" w:cstheme="minorHAnsi"/>
          <w:color w:val="000000"/>
          <w:sz w:val="20"/>
          <w:szCs w:val="20"/>
        </w:rPr>
        <w:t xml:space="preserve"> </w:t>
      </w:r>
      <w:proofErr w:type="spellStart"/>
      <w:r w:rsidRPr="00D91C11">
        <w:rPr>
          <w:rStyle w:val="nfase"/>
          <w:rFonts w:asciiTheme="minorHAnsi" w:hAnsiTheme="minorHAnsi" w:cstheme="minorHAnsi"/>
          <w:color w:val="000000"/>
          <w:sz w:val="20"/>
          <w:szCs w:val="20"/>
        </w:rPr>
        <w:t>di</w:t>
      </w:r>
      <w:proofErr w:type="spellEnd"/>
      <w:r w:rsidRPr="00D91C11">
        <w:rPr>
          <w:rStyle w:val="nfase"/>
          <w:rFonts w:asciiTheme="minorHAnsi" w:hAnsiTheme="minorHAnsi" w:cstheme="minorHAnsi"/>
          <w:color w:val="000000"/>
          <w:sz w:val="20"/>
          <w:szCs w:val="20"/>
        </w:rPr>
        <w:t xml:space="preserve"> </w:t>
      </w:r>
      <w:proofErr w:type="spellStart"/>
      <w:r w:rsidRPr="00D91C11">
        <w:rPr>
          <w:rStyle w:val="nfase"/>
          <w:rFonts w:asciiTheme="minorHAnsi" w:hAnsiTheme="minorHAnsi" w:cstheme="minorHAnsi"/>
          <w:color w:val="000000"/>
          <w:sz w:val="20"/>
          <w:szCs w:val="20"/>
        </w:rPr>
        <w:t>Buona</w:t>
      </w:r>
      <w:proofErr w:type="spellEnd"/>
      <w:r w:rsidRPr="00D91C11">
        <w:rPr>
          <w:rStyle w:val="nfase"/>
          <w:rFonts w:asciiTheme="minorHAnsi" w:hAnsiTheme="minorHAnsi" w:cstheme="minorHAnsi"/>
          <w:color w:val="000000"/>
          <w:sz w:val="20"/>
          <w:szCs w:val="20"/>
        </w:rPr>
        <w:t xml:space="preserve"> </w:t>
      </w:r>
      <w:proofErr w:type="spellStart"/>
      <w:r w:rsidRPr="00D91C11">
        <w:rPr>
          <w:rStyle w:val="nfase"/>
          <w:rFonts w:asciiTheme="minorHAnsi" w:hAnsiTheme="minorHAnsi" w:cstheme="minorHAnsi"/>
          <w:color w:val="000000"/>
          <w:sz w:val="20"/>
          <w:szCs w:val="20"/>
        </w:rPr>
        <w:t>Administrazione</w:t>
      </w:r>
      <w:proofErr w:type="spellEnd"/>
      <w:r w:rsidRPr="00D91C11">
        <w:rPr>
          <w:rStyle w:val="nfase"/>
          <w:rFonts w:asciiTheme="minorHAnsi" w:hAnsiTheme="minorHAnsi" w:cstheme="minorHAnsi"/>
          <w:color w:val="000000"/>
          <w:sz w:val="20"/>
          <w:szCs w:val="20"/>
        </w:rPr>
        <w:t xml:space="preserve">, Milão, </w:t>
      </w:r>
      <w:proofErr w:type="spellStart"/>
      <w:r w:rsidRPr="00D91C11">
        <w:rPr>
          <w:rStyle w:val="nfase"/>
          <w:rFonts w:asciiTheme="minorHAnsi" w:hAnsiTheme="minorHAnsi" w:cstheme="minorHAnsi"/>
          <w:color w:val="000000"/>
          <w:sz w:val="20"/>
          <w:szCs w:val="20"/>
        </w:rPr>
        <w:t>Gilffre</w:t>
      </w:r>
      <w:proofErr w:type="spellEnd"/>
      <w:r w:rsidRPr="00D91C11">
        <w:rPr>
          <w:rStyle w:val="nfase"/>
          <w:rFonts w:asciiTheme="minorHAnsi" w:hAnsiTheme="minorHAnsi" w:cstheme="minorHAnsi"/>
          <w:color w:val="000000"/>
          <w:sz w:val="20"/>
          <w:szCs w:val="20"/>
        </w:rPr>
        <w:t>, Ed., 1953, p.64)".</w:t>
      </w:r>
    </w:p>
    <w:p w14:paraId="6E1DAC23" w14:textId="77777777" w:rsidR="00CE25A5" w:rsidRPr="00D91C11" w:rsidRDefault="00CE25A5" w:rsidP="00D91C11">
      <w:pPr>
        <w:pStyle w:val="Textbody"/>
        <w:widowControl/>
        <w:spacing w:after="0" w:line="240" w:lineRule="auto"/>
        <w:ind w:left="2835" w:right="120"/>
        <w:jc w:val="both"/>
        <w:rPr>
          <w:rFonts w:asciiTheme="minorHAnsi" w:hAnsiTheme="minorHAnsi" w:cstheme="minorHAnsi"/>
          <w:color w:val="000000"/>
          <w:sz w:val="20"/>
          <w:szCs w:val="20"/>
        </w:rPr>
      </w:pPr>
      <w:r w:rsidRPr="00D91C11">
        <w:rPr>
          <w:rFonts w:asciiTheme="minorHAnsi" w:hAnsiTheme="minorHAnsi" w:cstheme="minorHAnsi"/>
          <w:color w:val="000000"/>
          <w:sz w:val="20"/>
          <w:szCs w:val="20"/>
        </w:rPr>
        <w:t xml:space="preserve">2.9. Foi também publicado sobre esse assunto, o seguinte artigo, extraído da Revista do TCU Brasil Ano 41 n. 2116 — </w:t>
      </w:r>
      <w:proofErr w:type="gramStart"/>
      <w:r w:rsidRPr="00D91C11">
        <w:rPr>
          <w:rFonts w:asciiTheme="minorHAnsi" w:hAnsiTheme="minorHAnsi" w:cstheme="minorHAnsi"/>
          <w:color w:val="000000"/>
          <w:sz w:val="20"/>
          <w:szCs w:val="20"/>
        </w:rPr>
        <w:t>Setembro</w:t>
      </w:r>
      <w:proofErr w:type="gramEnd"/>
      <w:r w:rsidRPr="00D91C11">
        <w:rPr>
          <w:rFonts w:asciiTheme="minorHAnsi" w:hAnsiTheme="minorHAnsi" w:cstheme="minorHAnsi"/>
          <w:color w:val="000000"/>
          <w:sz w:val="20"/>
          <w:szCs w:val="20"/>
        </w:rPr>
        <w:t>/Dezembro 2009 — localizado nas páginas 95 e 96 (link http://porta12.tcu.gov.br/portal/p1s/portaldocs/1/2057622.pdf):</w:t>
      </w:r>
    </w:p>
    <w:p w14:paraId="69C02B36" w14:textId="77777777" w:rsidR="00CE25A5" w:rsidRPr="00D91C11" w:rsidRDefault="00CE25A5" w:rsidP="00D91C11">
      <w:pPr>
        <w:pStyle w:val="Textbody"/>
        <w:widowControl/>
        <w:spacing w:after="0" w:line="240" w:lineRule="auto"/>
        <w:ind w:left="2835" w:right="120"/>
        <w:jc w:val="both"/>
        <w:rPr>
          <w:rStyle w:val="nfase"/>
          <w:rFonts w:asciiTheme="minorHAnsi" w:hAnsiTheme="minorHAnsi" w:cstheme="minorHAnsi"/>
          <w:color w:val="000000"/>
          <w:sz w:val="20"/>
          <w:szCs w:val="20"/>
        </w:rPr>
      </w:pPr>
      <w:r w:rsidRPr="00D91C11">
        <w:rPr>
          <w:rStyle w:val="nfase"/>
          <w:rFonts w:asciiTheme="minorHAnsi" w:hAnsiTheme="minorHAnsi" w:cstheme="minorHAnsi"/>
          <w:color w:val="000000"/>
          <w:sz w:val="20"/>
          <w:szCs w:val="20"/>
        </w:rPr>
        <w:t>O gerenciamento do fornecimento de combustíveis:</w:t>
      </w:r>
    </w:p>
    <w:p w14:paraId="0361B5FA" w14:textId="0C46A4C4" w:rsidR="00CE25A5" w:rsidRPr="00D91C11" w:rsidRDefault="00CE25A5" w:rsidP="00D91C11">
      <w:pPr>
        <w:pStyle w:val="Textbody"/>
        <w:widowControl/>
        <w:spacing w:after="0" w:line="240" w:lineRule="auto"/>
        <w:ind w:left="2835" w:right="120"/>
        <w:jc w:val="both"/>
        <w:rPr>
          <w:rFonts w:asciiTheme="minorHAnsi" w:hAnsiTheme="minorHAnsi" w:cstheme="minorHAnsi"/>
          <w:sz w:val="20"/>
          <w:szCs w:val="20"/>
        </w:rPr>
      </w:pPr>
      <w:r w:rsidRPr="00D91C11">
        <w:rPr>
          <w:rStyle w:val="nfase"/>
          <w:rFonts w:asciiTheme="minorHAnsi" w:hAnsiTheme="minorHAnsi" w:cstheme="minorHAnsi"/>
          <w:color w:val="000000"/>
          <w:sz w:val="20"/>
          <w:szCs w:val="20"/>
        </w:rPr>
        <w:t>A contratação e empresa gerenciadora do fornecimento de combustíveis independe da contratação de empresa especializada no gerenciamento da manutenção preventiva e corretiva de veículos, contudo segue os mesmos moldes desta, ou seja, a Administração transfere à empresa especializada, vencedora da licitação, o gerenciamento informatizado do fornecimento de combustíveis para abastecimento de sua frota, por meio de rede credenciada de postos de abastecimento localizados em âmbito estadual, regional ou nacional. Na prática, o agente público autorizado efetua o abastecimento de veículo em qualquer dos postos credenciados pela empresa gerenciadora, por meio da utilização de um cartão magnético, obrigando-se está última a apresentar relatórios de gastos (consumo), preços praticados, identificação do usuário e dos postos de combustíveis fornecedores. A contratação tradicional, ou seja, de um único posto de combustível, vencedor da licitação, obriga a Administração Contratante a efetuar o abastecimento de seus veículos no âmbito exclusivo desse estabelecimento. O modelo de contratação de empresa gerenciadora possibilita que uma rede de postos credenciados em várias localidades atenda à demanda da Administração, onde a necessidade surgir, evitando-se o uso de suprimento de fundos, sujeito a excessos e impropriedades. No campo da economicidade, a contratação de empresa de gerenciamento do fornecimento de combustíveis pode ter sua duração estendida para além do exercício financeiro, afastando, com isso, a necessidade de realizar-se licitação a cada exercício financeiro para a aquisição e combustíveis, segundo a regra do art. 57, caput da Lei 8.666/1993. É que o contrato de gerenciamento, cuja natureza é a de prestação de serviços, reitere-se permite que sua duração ultrapasse o exercício financeiro, podendo atingir o limite de 60 (sessenta) meses, desde que comprovada a vantagem econômica das possíveis prorrogações.</w:t>
      </w:r>
    </w:p>
    <w:p w14:paraId="568EE3A7" w14:textId="77777777" w:rsidR="00CE25A5" w:rsidRPr="00D91C11" w:rsidRDefault="00CE25A5" w:rsidP="00D91C11">
      <w:pPr>
        <w:pStyle w:val="Textbody"/>
        <w:widowControl/>
        <w:spacing w:after="0" w:line="240" w:lineRule="auto"/>
        <w:ind w:left="2835" w:right="120"/>
        <w:jc w:val="both"/>
        <w:rPr>
          <w:rFonts w:asciiTheme="minorHAnsi" w:hAnsiTheme="minorHAnsi" w:cstheme="minorHAnsi"/>
          <w:sz w:val="20"/>
          <w:szCs w:val="20"/>
        </w:rPr>
      </w:pPr>
      <w:r w:rsidRPr="00D91C11">
        <w:rPr>
          <w:rStyle w:val="nfase"/>
          <w:rFonts w:asciiTheme="minorHAnsi" w:hAnsiTheme="minorHAnsi" w:cstheme="minorHAnsi"/>
          <w:color w:val="000000"/>
          <w:sz w:val="20"/>
          <w:szCs w:val="20"/>
        </w:rPr>
        <w:t xml:space="preserve">O Tribunal de Contas da União anotou, acerca da economicidade gerada na contratação de empresa gerenciadora de combustíveis, que </w:t>
      </w:r>
      <w:proofErr w:type="gramStart"/>
      <w:r w:rsidRPr="00D91C11">
        <w:rPr>
          <w:rStyle w:val="nfase"/>
          <w:rFonts w:asciiTheme="minorHAnsi" w:hAnsiTheme="minorHAnsi" w:cstheme="minorHAnsi"/>
          <w:color w:val="000000"/>
          <w:sz w:val="20"/>
          <w:szCs w:val="20"/>
        </w:rPr>
        <w:t>(....</w:t>
      </w:r>
      <w:proofErr w:type="gramEnd"/>
      <w:r w:rsidRPr="00D91C11">
        <w:rPr>
          <w:rStyle w:val="nfase"/>
          <w:rFonts w:asciiTheme="minorHAnsi" w:hAnsiTheme="minorHAnsi" w:cstheme="minorHAnsi"/>
          <w:color w:val="000000"/>
          <w:sz w:val="20"/>
          <w:szCs w:val="20"/>
        </w:rPr>
        <w:t xml:space="preserve">) </w:t>
      </w:r>
      <w:proofErr w:type="gramStart"/>
      <w:r w:rsidRPr="00D91C11">
        <w:rPr>
          <w:rStyle w:val="nfase"/>
          <w:rFonts w:asciiTheme="minorHAnsi" w:hAnsiTheme="minorHAnsi" w:cstheme="minorHAnsi"/>
          <w:color w:val="000000"/>
          <w:sz w:val="20"/>
          <w:szCs w:val="20"/>
        </w:rPr>
        <w:t>o</w:t>
      </w:r>
      <w:proofErr w:type="gramEnd"/>
      <w:r w:rsidRPr="00D91C11">
        <w:rPr>
          <w:rStyle w:val="nfase"/>
          <w:rFonts w:asciiTheme="minorHAnsi" w:hAnsiTheme="minorHAnsi" w:cstheme="minorHAnsi"/>
          <w:color w:val="000000"/>
          <w:sz w:val="20"/>
          <w:szCs w:val="20"/>
        </w:rPr>
        <w:t xml:space="preserve"> documento elaborado pela Secretaria de Orçamento Federal do Ministério do Planejamento, Orçamento e Gestão (fls. 304/315, v.1) versando sobre o uso do sistema de gerenciamento de frota do DPF no abastecimento de combustíveis — embora de objeto diversos ao que ora se analisa (</w:t>
      </w:r>
      <w:proofErr w:type="gramStart"/>
      <w:r w:rsidRPr="00D91C11">
        <w:rPr>
          <w:rStyle w:val="nfase"/>
          <w:rFonts w:asciiTheme="minorHAnsi" w:hAnsiTheme="minorHAnsi" w:cstheme="minorHAnsi"/>
          <w:color w:val="000000"/>
          <w:sz w:val="20"/>
          <w:szCs w:val="20"/>
        </w:rPr>
        <w:t>manutenção)—</w:t>
      </w:r>
      <w:proofErr w:type="gramEnd"/>
      <w:r w:rsidRPr="00D91C11">
        <w:rPr>
          <w:rStyle w:val="nfase"/>
          <w:rFonts w:asciiTheme="minorHAnsi" w:hAnsiTheme="minorHAnsi" w:cstheme="minorHAnsi"/>
          <w:color w:val="000000"/>
          <w:sz w:val="20"/>
          <w:szCs w:val="20"/>
        </w:rPr>
        <w:t xml:space="preserve"> assinala um potencial de redução de gastos da ordem de R$ 1,76 milhão por ano (grifo não consta do original), o que ao sentir do (....) </w:t>
      </w:r>
      <w:proofErr w:type="gramStart"/>
      <w:r w:rsidRPr="00D91C11">
        <w:rPr>
          <w:rStyle w:val="nfase"/>
          <w:rFonts w:asciiTheme="minorHAnsi" w:hAnsiTheme="minorHAnsi" w:cstheme="minorHAnsi"/>
          <w:color w:val="000000"/>
          <w:sz w:val="20"/>
          <w:szCs w:val="20"/>
        </w:rPr>
        <w:t>tornam</w:t>
      </w:r>
      <w:proofErr w:type="gramEnd"/>
      <w:r w:rsidRPr="00D91C11">
        <w:rPr>
          <w:rStyle w:val="nfase"/>
          <w:rFonts w:asciiTheme="minorHAnsi" w:hAnsiTheme="minorHAnsi" w:cstheme="minorHAnsi"/>
          <w:color w:val="000000"/>
          <w:sz w:val="20"/>
          <w:szCs w:val="20"/>
        </w:rPr>
        <w:t xml:space="preserve"> otimistas as expectativas quanto à diminuição de custos pela implementação de tal sistema de gerenciamento para manutenção de veículos (Acórdão 02731/2009, Plenário)."</w:t>
      </w:r>
    </w:p>
    <w:p w14:paraId="42C06179" w14:textId="5896F2D6"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w:t>
      </w:r>
      <w:r w:rsidR="00D91C11" w:rsidRPr="00D91C11">
        <w:rPr>
          <w:rFonts w:asciiTheme="minorHAnsi" w:hAnsiTheme="minorHAnsi" w:cstheme="minorHAnsi"/>
          <w:b/>
          <w:color w:val="000000"/>
        </w:rPr>
        <w:t>8</w:t>
      </w:r>
      <w:r w:rsidRPr="00D91C11">
        <w:rPr>
          <w:rFonts w:asciiTheme="minorHAnsi" w:hAnsiTheme="minorHAnsi" w:cstheme="minorHAnsi"/>
          <w:b/>
          <w:color w:val="000000"/>
        </w:rPr>
        <w:t>.</w:t>
      </w:r>
      <w:r w:rsidRPr="00D91C11">
        <w:rPr>
          <w:rFonts w:asciiTheme="minorHAnsi" w:hAnsiTheme="minorHAnsi" w:cstheme="minorHAnsi"/>
          <w:color w:val="000000"/>
        </w:rPr>
        <w:t xml:space="preserve"> Com a implantação do sistema proposto, é possível almejar o alcance das seguintes vantagens:</w:t>
      </w:r>
    </w:p>
    <w:p w14:paraId="696836B2"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a)</w:t>
      </w:r>
      <w:r w:rsidRPr="00D91C11">
        <w:rPr>
          <w:rFonts w:asciiTheme="minorHAnsi" w:hAnsiTheme="minorHAnsi" w:cstheme="minorHAnsi"/>
          <w:color w:val="000000"/>
        </w:rPr>
        <w:t xml:space="preserve"> aplicação em todos os veículos da frota da SR/PF/MT, onde houver o sistema implantado, eliminando nesse caso, o uso de suprimento de fundos ou contratos individualizados com postos de combustíveis locais;</w:t>
      </w:r>
    </w:p>
    <w:p w14:paraId="5E073F67"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extensão do horário de abastecimento, pois se poderá contar com uma rede de postos com abastecimento funcionando todos os dias da semana, ampliando o horário atual;</w:t>
      </w:r>
    </w:p>
    <w:p w14:paraId="57182C1B"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flexibilidade do sistema de abastecimento pretendido, pois facilita o acesso a uma rede de serviços dispersa pelo Estado do Mato Grosso e em outros Estados;</w:t>
      </w:r>
    </w:p>
    <w:p w14:paraId="5560F1E8"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simplificação dos procedimentos e das rotinas de controle dos abastecimentos do sistema manual para informatizado, proporcionando agilidade nos procedimentos, obtenção de informações da frota em tempo hábil, via Internet, para tomada de decisões corretivas;</w:t>
      </w:r>
    </w:p>
    <w:p w14:paraId="032D32EB"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lastRenderedPageBreak/>
        <w:t>e)</w:t>
      </w:r>
      <w:r w:rsidRPr="00D91C11">
        <w:rPr>
          <w:rFonts w:asciiTheme="minorHAnsi" w:hAnsiTheme="minorHAnsi" w:cstheme="minorHAnsi"/>
          <w:color w:val="000000"/>
        </w:rPr>
        <w:t xml:space="preserve"> redução de procedimentos administrativos para o Núcleo de Transporte;</w:t>
      </w:r>
    </w:p>
    <w:p w14:paraId="7807087B"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f)</w:t>
      </w:r>
      <w:r w:rsidRPr="00D91C11">
        <w:rPr>
          <w:rFonts w:asciiTheme="minorHAnsi" w:hAnsiTheme="minorHAnsi" w:cstheme="minorHAnsi"/>
          <w:color w:val="000000"/>
        </w:rPr>
        <w:t xml:space="preserve"> modernização dos controles, precisão das informações e redução do tempo de compilação e análise de dados.</w:t>
      </w:r>
    </w:p>
    <w:p w14:paraId="40DD4FD8" w14:textId="32C6A3D4"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w:t>
      </w:r>
      <w:r w:rsidR="00D91C11" w:rsidRPr="00D91C11">
        <w:rPr>
          <w:rFonts w:asciiTheme="minorHAnsi" w:hAnsiTheme="minorHAnsi" w:cstheme="minorHAnsi"/>
          <w:b/>
          <w:color w:val="000000"/>
        </w:rPr>
        <w:t>9</w:t>
      </w:r>
      <w:r w:rsidRPr="00D91C11">
        <w:rPr>
          <w:rFonts w:asciiTheme="minorHAnsi" w:hAnsiTheme="minorHAnsi" w:cstheme="minorHAnsi"/>
          <w:b/>
          <w:color w:val="000000"/>
        </w:rPr>
        <w:t>.</w:t>
      </w:r>
      <w:r w:rsidRPr="00D91C11">
        <w:rPr>
          <w:rFonts w:asciiTheme="minorHAnsi" w:hAnsiTheme="minorHAnsi" w:cstheme="minorHAnsi"/>
          <w:color w:val="000000"/>
        </w:rPr>
        <w:t xml:space="preserve"> Os benefícios diretos:</w:t>
      </w:r>
    </w:p>
    <w:p w14:paraId="054CF74D"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a)</w:t>
      </w:r>
      <w:r w:rsidRPr="00D91C11">
        <w:rPr>
          <w:rFonts w:asciiTheme="minorHAnsi" w:hAnsiTheme="minorHAnsi" w:cstheme="minorHAnsi"/>
          <w:color w:val="000000"/>
        </w:rPr>
        <w:t xml:space="preserve"> Maior controle nos custos e segurança na administração de despesas;</w:t>
      </w:r>
    </w:p>
    <w:p w14:paraId="74B7F2AD"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Emissão de relatórios completos de consumo médio e manutenção de cada veículo e das embarcações;</w:t>
      </w:r>
    </w:p>
    <w:p w14:paraId="4FE5CF68"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Quilometragem atual do veículo;</w:t>
      </w:r>
    </w:p>
    <w:p w14:paraId="3E52ACA9"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w:t>
      </w:r>
      <w:proofErr w:type="spellStart"/>
      <w:r w:rsidRPr="00D91C11">
        <w:rPr>
          <w:rFonts w:asciiTheme="minorHAnsi" w:hAnsiTheme="minorHAnsi" w:cstheme="minorHAnsi"/>
          <w:color w:val="000000"/>
        </w:rPr>
        <w:t>Litragem</w:t>
      </w:r>
      <w:proofErr w:type="spellEnd"/>
      <w:r w:rsidRPr="00D91C11">
        <w:rPr>
          <w:rFonts w:asciiTheme="minorHAnsi" w:hAnsiTheme="minorHAnsi" w:cstheme="minorHAnsi"/>
          <w:color w:val="000000"/>
        </w:rPr>
        <w:t xml:space="preserve"> de combustível e valor;</w:t>
      </w:r>
    </w:p>
    <w:p w14:paraId="04B6AE1C"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e)</w:t>
      </w:r>
      <w:r w:rsidRPr="00D91C11">
        <w:rPr>
          <w:rFonts w:asciiTheme="minorHAnsi" w:hAnsiTheme="minorHAnsi" w:cstheme="minorHAnsi"/>
          <w:color w:val="000000"/>
        </w:rPr>
        <w:t xml:space="preserve"> Número de frota do veículo;</w:t>
      </w:r>
    </w:p>
    <w:p w14:paraId="6F420C0F"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f)</w:t>
      </w:r>
      <w:r w:rsidRPr="00D91C11">
        <w:rPr>
          <w:rFonts w:asciiTheme="minorHAnsi" w:hAnsiTheme="minorHAnsi" w:cstheme="minorHAnsi"/>
          <w:color w:val="000000"/>
        </w:rPr>
        <w:t xml:space="preserve"> Matrícula ou senha do condutor;</w:t>
      </w:r>
    </w:p>
    <w:p w14:paraId="53D59BE0"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g)</w:t>
      </w:r>
      <w:r w:rsidRPr="00D91C11">
        <w:rPr>
          <w:rFonts w:asciiTheme="minorHAnsi" w:hAnsiTheme="minorHAnsi" w:cstheme="minorHAnsi"/>
          <w:color w:val="000000"/>
        </w:rPr>
        <w:t xml:space="preserve"> Data, hora, cidade e nome do posto em que ocorreu o abastecimento;</w:t>
      </w:r>
    </w:p>
    <w:p w14:paraId="44C9C71A"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h)</w:t>
      </w:r>
      <w:r w:rsidRPr="00D91C11">
        <w:rPr>
          <w:rFonts w:asciiTheme="minorHAnsi" w:hAnsiTheme="minorHAnsi" w:cstheme="minorHAnsi"/>
          <w:color w:val="000000"/>
        </w:rPr>
        <w:t xml:space="preserve"> Determinação do valor de crédito dos cartões pela SR/PF/MT;</w:t>
      </w:r>
    </w:p>
    <w:p w14:paraId="0BE80B69"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i)</w:t>
      </w:r>
      <w:r w:rsidRPr="00D91C11">
        <w:rPr>
          <w:rFonts w:asciiTheme="minorHAnsi" w:hAnsiTheme="minorHAnsi" w:cstheme="minorHAnsi"/>
          <w:color w:val="000000"/>
        </w:rPr>
        <w:t xml:space="preserve"> Gerenciamento completo via internet com acesso restrito;</w:t>
      </w:r>
    </w:p>
    <w:p w14:paraId="600A8240"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j)</w:t>
      </w:r>
      <w:r w:rsidRPr="00D91C11">
        <w:rPr>
          <w:rFonts w:asciiTheme="minorHAnsi" w:hAnsiTheme="minorHAnsi" w:cstheme="minorHAnsi"/>
          <w:color w:val="000000"/>
        </w:rPr>
        <w:t xml:space="preserve"> Recargas de créditos periódicos nos cartões eletrônicos;</w:t>
      </w:r>
    </w:p>
    <w:p w14:paraId="0E33B98E"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k)</w:t>
      </w:r>
      <w:r w:rsidRPr="00D91C11">
        <w:rPr>
          <w:rFonts w:asciiTheme="minorHAnsi" w:hAnsiTheme="minorHAnsi" w:cstheme="minorHAnsi"/>
          <w:color w:val="000000"/>
        </w:rPr>
        <w:t xml:space="preserve"> Permite</w:t>
      </w:r>
      <w:proofErr w:type="gramEnd"/>
      <w:r w:rsidRPr="00D91C11">
        <w:rPr>
          <w:rFonts w:asciiTheme="minorHAnsi" w:hAnsiTheme="minorHAnsi" w:cstheme="minorHAnsi"/>
          <w:color w:val="000000"/>
        </w:rPr>
        <w:t xml:space="preserve"> a pesquisa de preços, em função da variedade de postos credenciados;</w:t>
      </w:r>
    </w:p>
    <w:p w14:paraId="71622A11"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l)</w:t>
      </w:r>
      <w:r w:rsidRPr="00D91C11">
        <w:rPr>
          <w:rFonts w:asciiTheme="minorHAnsi" w:hAnsiTheme="minorHAnsi" w:cstheme="minorHAnsi"/>
          <w:color w:val="000000"/>
        </w:rPr>
        <w:t xml:space="preserve"> Permite</w:t>
      </w:r>
      <w:proofErr w:type="gramEnd"/>
      <w:r w:rsidRPr="00D91C11">
        <w:rPr>
          <w:rFonts w:asciiTheme="minorHAnsi" w:hAnsiTheme="minorHAnsi" w:cstheme="minorHAnsi"/>
          <w:color w:val="000000"/>
        </w:rPr>
        <w:t xml:space="preserve"> maior economia porque os preços praticados nos postos são os mesmos de à vista.</w:t>
      </w:r>
    </w:p>
    <w:p w14:paraId="5DF4B1D4"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m)</w:t>
      </w:r>
      <w:r w:rsidRPr="00D91C11">
        <w:rPr>
          <w:rFonts w:asciiTheme="minorHAnsi" w:hAnsiTheme="minorHAnsi" w:cstheme="minorHAnsi"/>
          <w:color w:val="000000"/>
        </w:rPr>
        <w:t xml:space="preserve"> Permite</w:t>
      </w:r>
      <w:proofErr w:type="gramEnd"/>
      <w:r w:rsidRPr="00D91C11">
        <w:rPr>
          <w:rFonts w:asciiTheme="minorHAnsi" w:hAnsiTheme="minorHAnsi" w:cstheme="minorHAnsi"/>
          <w:color w:val="000000"/>
        </w:rPr>
        <w:t xml:space="preserve"> completa movimentação dos cartões via Internet:</w:t>
      </w:r>
    </w:p>
    <w:p w14:paraId="0F570256"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m.1)</w:t>
      </w:r>
      <w:r w:rsidRPr="00D91C11">
        <w:rPr>
          <w:rFonts w:asciiTheme="minorHAnsi" w:hAnsiTheme="minorHAnsi" w:cstheme="minorHAnsi"/>
          <w:color w:val="000000"/>
        </w:rPr>
        <w:t xml:space="preserve"> Inclusão;</w:t>
      </w:r>
    </w:p>
    <w:p w14:paraId="18015B6F"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m.2)</w:t>
      </w:r>
      <w:r w:rsidRPr="00D91C11">
        <w:rPr>
          <w:rFonts w:asciiTheme="minorHAnsi" w:hAnsiTheme="minorHAnsi" w:cstheme="minorHAnsi"/>
          <w:color w:val="000000"/>
        </w:rPr>
        <w:t xml:space="preserve"> Bloqueio;</w:t>
      </w:r>
    </w:p>
    <w:p w14:paraId="071D8207"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m.3)</w:t>
      </w:r>
      <w:r w:rsidRPr="00D91C11">
        <w:rPr>
          <w:rFonts w:asciiTheme="minorHAnsi" w:hAnsiTheme="minorHAnsi" w:cstheme="minorHAnsi"/>
          <w:color w:val="000000"/>
        </w:rPr>
        <w:t xml:space="preserve"> Consulta de Extratos; e</w:t>
      </w:r>
    </w:p>
    <w:p w14:paraId="1211EBB6"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m.4)</w:t>
      </w:r>
      <w:r w:rsidRPr="00D91C11">
        <w:rPr>
          <w:rFonts w:asciiTheme="minorHAnsi" w:hAnsiTheme="minorHAnsi" w:cstheme="minorHAnsi"/>
          <w:color w:val="000000"/>
        </w:rPr>
        <w:t xml:space="preserve"> Cancelamento.</w:t>
      </w:r>
    </w:p>
    <w:p w14:paraId="548C5C30" w14:textId="09D2F9D5"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w:t>
      </w:r>
      <w:r w:rsidR="00D91C11" w:rsidRPr="00D91C11">
        <w:rPr>
          <w:rFonts w:asciiTheme="minorHAnsi" w:hAnsiTheme="minorHAnsi" w:cstheme="minorHAnsi"/>
          <w:b/>
          <w:color w:val="000000"/>
        </w:rPr>
        <w:t>10</w:t>
      </w:r>
      <w:r w:rsidRPr="00D91C11">
        <w:rPr>
          <w:rFonts w:asciiTheme="minorHAnsi" w:hAnsiTheme="minorHAnsi" w:cstheme="minorHAnsi"/>
          <w:b/>
          <w:color w:val="000000"/>
        </w:rPr>
        <w:t>.</w:t>
      </w:r>
      <w:r w:rsidRPr="00D91C11">
        <w:rPr>
          <w:rFonts w:asciiTheme="minorHAnsi" w:hAnsiTheme="minorHAnsi" w:cstheme="minorHAnsi"/>
          <w:color w:val="000000"/>
        </w:rPr>
        <w:t xml:space="preserve"> Os benefícios indiretos:</w:t>
      </w:r>
    </w:p>
    <w:p w14:paraId="27B98AAF"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a)</w:t>
      </w:r>
      <w:r w:rsidRPr="00D91C11">
        <w:rPr>
          <w:rFonts w:asciiTheme="minorHAnsi" w:hAnsiTheme="minorHAnsi" w:cstheme="minorHAnsi"/>
          <w:color w:val="000000"/>
        </w:rPr>
        <w:t xml:space="preserve"> Maximização de resultados com menor uso de pessoal;</w:t>
      </w:r>
    </w:p>
    <w:p w14:paraId="140A2EF9"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Segurança através de senha eletrônica;</w:t>
      </w:r>
    </w:p>
    <w:p w14:paraId="65B8C04D"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Simplicidade operacional;</w:t>
      </w:r>
    </w:p>
    <w:p w14:paraId="7BB62C80"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Maior controle de pagamento e facilitação da fiscalização do contrato;</w:t>
      </w:r>
    </w:p>
    <w:p w14:paraId="16D6253C"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e)</w:t>
      </w:r>
      <w:r w:rsidRPr="00D91C11">
        <w:rPr>
          <w:rFonts w:asciiTheme="minorHAnsi" w:hAnsiTheme="minorHAnsi" w:cstheme="minorHAnsi"/>
          <w:color w:val="000000"/>
        </w:rPr>
        <w:t xml:space="preserve"> Abastecimento em nível nacional por meio de um único fornecedor;</w:t>
      </w:r>
    </w:p>
    <w:p w14:paraId="305F36A8"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f)</w:t>
      </w:r>
      <w:r w:rsidRPr="00D91C11">
        <w:rPr>
          <w:rFonts w:asciiTheme="minorHAnsi" w:hAnsiTheme="minorHAnsi" w:cstheme="minorHAnsi"/>
          <w:color w:val="000000"/>
        </w:rPr>
        <w:t xml:space="preserve"> Permite</w:t>
      </w:r>
      <w:proofErr w:type="gramEnd"/>
      <w:r w:rsidRPr="00D91C11">
        <w:rPr>
          <w:rFonts w:asciiTheme="minorHAnsi" w:hAnsiTheme="minorHAnsi" w:cstheme="minorHAnsi"/>
          <w:color w:val="000000"/>
        </w:rPr>
        <w:t xml:space="preserve"> controles administrativos;</w:t>
      </w:r>
    </w:p>
    <w:p w14:paraId="4FC085ED"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g)</w:t>
      </w:r>
      <w:r w:rsidRPr="00D91C11">
        <w:rPr>
          <w:rFonts w:asciiTheme="minorHAnsi" w:hAnsiTheme="minorHAnsi" w:cstheme="minorHAnsi"/>
          <w:color w:val="000000"/>
        </w:rPr>
        <w:t xml:space="preserve"> Monitoramento de autonomia e manutenção;</w:t>
      </w:r>
    </w:p>
    <w:p w14:paraId="27DEA619"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h)</w:t>
      </w:r>
      <w:r w:rsidRPr="00D91C11">
        <w:rPr>
          <w:rFonts w:asciiTheme="minorHAnsi" w:hAnsiTheme="minorHAnsi" w:cstheme="minorHAnsi"/>
          <w:color w:val="000000"/>
        </w:rPr>
        <w:t xml:space="preserve"> Determinar</w:t>
      </w:r>
      <w:proofErr w:type="gramEnd"/>
      <w:r w:rsidRPr="00D91C11">
        <w:rPr>
          <w:rFonts w:asciiTheme="minorHAnsi" w:hAnsiTheme="minorHAnsi" w:cstheme="minorHAnsi"/>
          <w:color w:val="000000"/>
        </w:rPr>
        <w:t xml:space="preserve"> limitadores de serviços, de acordo com a necessidade do gestor ou fiscal do contrato.</w:t>
      </w:r>
    </w:p>
    <w:p w14:paraId="2396CE1F"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i)</w:t>
      </w:r>
      <w:r w:rsidRPr="00D91C11">
        <w:rPr>
          <w:rFonts w:asciiTheme="minorHAnsi" w:hAnsiTheme="minorHAnsi" w:cstheme="minorHAnsi"/>
          <w:color w:val="000000"/>
        </w:rPr>
        <w:t xml:space="preserve"> Redução de procedimentos administrativos para o Setor de Logística da SR/PF/MT;</w:t>
      </w:r>
    </w:p>
    <w:p w14:paraId="6B6E4836"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j)</w:t>
      </w:r>
      <w:r w:rsidRPr="00D91C11">
        <w:rPr>
          <w:rFonts w:asciiTheme="minorHAnsi" w:hAnsiTheme="minorHAnsi" w:cstheme="minorHAnsi"/>
          <w:color w:val="000000"/>
        </w:rPr>
        <w:t xml:space="preserve"> Modernização dos controles, precisão das informações e redução do tempo de compilação e análise de dados.</w:t>
      </w:r>
    </w:p>
    <w:p w14:paraId="00D52E5E"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2.11.</w:t>
      </w:r>
      <w:r w:rsidRPr="00D91C11">
        <w:rPr>
          <w:rFonts w:asciiTheme="minorHAnsi" w:hAnsiTheme="minorHAnsi" w:cstheme="minorHAnsi"/>
          <w:color w:val="000000"/>
        </w:rPr>
        <w:t xml:space="preserve"> Devido à quantidade de pontos de abastecimento necessários, a contratação direta pela Polícia Federal no Mato Grosso fica inviabilizada, pois representaria desperdício de recursos pela manutenção de inúmeros instrumentos contratuais formalizados, além da inviabilidade de gerenciamento efetivo, ausência de padronização de procedimentos, tanto pela quantidade de contratações a serem realizadas, quanto pela estrutura dos postos de combustível, cujo aparato tecnológico está aquém das necessidades do Órgão, podendo levar ao abastecimento off-line, principal motivo de inconsistências, aliado à impossibilidade de previsão de gasto com cada estabelecimento que, por razões de interesse público, poderá acabar frustrando a expectativa de </w:t>
      </w:r>
      <w:proofErr w:type="spellStart"/>
      <w:r w:rsidRPr="00D91C11">
        <w:rPr>
          <w:rFonts w:asciiTheme="minorHAnsi" w:hAnsiTheme="minorHAnsi" w:cstheme="minorHAnsi"/>
          <w:color w:val="000000"/>
        </w:rPr>
        <w:t>vantajosidade</w:t>
      </w:r>
      <w:proofErr w:type="spellEnd"/>
      <w:r w:rsidRPr="00D91C11">
        <w:rPr>
          <w:rFonts w:asciiTheme="minorHAnsi" w:hAnsiTheme="minorHAnsi" w:cstheme="minorHAnsi"/>
          <w:color w:val="000000"/>
        </w:rPr>
        <w:t xml:space="preserve"> também no posto de combustível;</w:t>
      </w:r>
    </w:p>
    <w:p w14:paraId="0D606B3F" w14:textId="77777777" w:rsidR="00CE25A5" w:rsidRPr="00D91C11" w:rsidRDefault="00CE25A5"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2.12.</w:t>
      </w:r>
      <w:r w:rsidRPr="00D91C11">
        <w:rPr>
          <w:rFonts w:asciiTheme="minorHAnsi" w:hAnsiTheme="minorHAnsi" w:cstheme="minorHAnsi"/>
          <w:color w:val="000000"/>
        </w:rPr>
        <w:t xml:space="preserve"> Esse tipo de contratação vem sendo cada vez mais utilizada por órgãos públicos, tais como: ANVISA, Superintendência Regional do Ministério do Trabalho, Polícia Rodoviária Federal, Poder Judiciário, Superior Tribunal de Justiça, entre outros que executam atividades em área demográfica muito grande, como é o caso da Polícia Federal.</w:t>
      </w:r>
    </w:p>
    <w:p w14:paraId="64592B4F" w14:textId="1F9B3541" w:rsidR="0055045F" w:rsidRPr="00D91C11" w:rsidRDefault="0055045F" w:rsidP="00D91C11">
      <w:pPr>
        <w:pStyle w:val="PargrafodaLista"/>
        <w:ind w:left="0"/>
        <w:jc w:val="both"/>
        <w:rPr>
          <w:rFonts w:asciiTheme="minorHAnsi" w:hAnsiTheme="minorHAnsi" w:cstheme="minorHAnsi"/>
          <w:color w:val="000000"/>
          <w:sz w:val="24"/>
        </w:rPr>
      </w:pPr>
    </w:p>
    <w:p w14:paraId="64592B55" w14:textId="4E362D06" w:rsidR="00DB206B" w:rsidRPr="00D91C11" w:rsidRDefault="00E47740" w:rsidP="00D91C11">
      <w:pPr>
        <w:pStyle w:val="Nivel1"/>
        <w:numPr>
          <w:ilvl w:val="0"/>
          <w:numId w:val="0"/>
        </w:numPr>
        <w:spacing w:before="0" w:after="0" w:line="240" w:lineRule="auto"/>
        <w:rPr>
          <w:rFonts w:asciiTheme="minorHAnsi" w:hAnsiTheme="minorHAnsi" w:cstheme="minorHAnsi"/>
          <w:sz w:val="24"/>
          <w:szCs w:val="24"/>
        </w:rPr>
      </w:pPr>
      <w:r w:rsidRPr="00D91C11">
        <w:rPr>
          <w:rFonts w:asciiTheme="minorHAnsi" w:hAnsiTheme="minorHAnsi" w:cstheme="minorHAnsi"/>
          <w:sz w:val="24"/>
          <w:szCs w:val="24"/>
        </w:rPr>
        <w:lastRenderedPageBreak/>
        <w:t>3.</w:t>
      </w:r>
      <w:r w:rsidR="00BF7C4C" w:rsidRPr="00D91C11">
        <w:rPr>
          <w:rFonts w:asciiTheme="minorHAnsi" w:hAnsiTheme="minorHAnsi" w:cstheme="minorHAnsi"/>
          <w:sz w:val="24"/>
          <w:szCs w:val="24"/>
        </w:rPr>
        <w:t xml:space="preserve"> </w:t>
      </w:r>
      <w:r w:rsidR="00DB206B" w:rsidRPr="00D91C11">
        <w:rPr>
          <w:rFonts w:asciiTheme="minorHAnsi" w:hAnsiTheme="minorHAnsi" w:cstheme="minorHAnsi"/>
          <w:sz w:val="24"/>
          <w:szCs w:val="24"/>
        </w:rPr>
        <w:t>DA CLASSIFICAÇÃO DOS SERVIÇOS</w:t>
      </w:r>
    </w:p>
    <w:p w14:paraId="42D58720" w14:textId="5E52F8C7" w:rsidR="00260507" w:rsidRPr="00D91C11" w:rsidRDefault="00260507" w:rsidP="00D91C11">
      <w:pPr>
        <w:jc w:val="both"/>
        <w:rPr>
          <w:rFonts w:asciiTheme="minorHAnsi" w:hAnsiTheme="minorHAnsi" w:cstheme="minorHAnsi"/>
          <w:color w:val="000000"/>
          <w:sz w:val="24"/>
        </w:rPr>
      </w:pPr>
      <w:r w:rsidRPr="00D91C11">
        <w:rPr>
          <w:rFonts w:asciiTheme="minorHAnsi" w:hAnsiTheme="minorHAnsi" w:cstheme="minorHAnsi"/>
          <w:b/>
          <w:bCs/>
          <w:color w:val="000000"/>
          <w:sz w:val="24"/>
        </w:rPr>
        <w:t xml:space="preserve">3.1. </w:t>
      </w:r>
      <w:r w:rsidRPr="00D91C11">
        <w:rPr>
          <w:rFonts w:asciiTheme="minorHAnsi" w:hAnsiTheme="minorHAnsi" w:cstheme="minorHAnsi"/>
          <w:color w:val="000000"/>
          <w:sz w:val="24"/>
          <w:u w:val="single"/>
        </w:rPr>
        <w:t>Os serviços de administração, gerenciamento e controle para abastecimento de combustíveis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14:paraId="64592B59" w14:textId="00DF0BE6" w:rsidR="00DB206B" w:rsidRPr="00D91C11" w:rsidRDefault="00BF7C4C" w:rsidP="00D91C11">
      <w:pPr>
        <w:jc w:val="both"/>
        <w:rPr>
          <w:rFonts w:asciiTheme="minorHAnsi" w:hAnsiTheme="minorHAnsi" w:cstheme="minorHAnsi"/>
          <w:color w:val="000000"/>
          <w:sz w:val="24"/>
        </w:rPr>
      </w:pPr>
      <w:proofErr w:type="gramStart"/>
      <w:r w:rsidRPr="00D91C11">
        <w:rPr>
          <w:rFonts w:asciiTheme="minorHAnsi" w:hAnsiTheme="minorHAnsi" w:cstheme="minorHAnsi"/>
          <w:b/>
          <w:color w:val="000000"/>
          <w:sz w:val="24"/>
        </w:rPr>
        <w:t>3.2</w:t>
      </w:r>
      <w:r w:rsidR="00F84AC5">
        <w:rPr>
          <w:rFonts w:asciiTheme="minorHAnsi" w:hAnsiTheme="minorHAnsi" w:cstheme="minorHAnsi"/>
          <w:b/>
          <w:color w:val="000000"/>
          <w:sz w:val="24"/>
        </w:rPr>
        <w:t xml:space="preserve"> </w:t>
      </w:r>
      <w:r w:rsidR="00DB206B" w:rsidRPr="00D91C11">
        <w:rPr>
          <w:rFonts w:asciiTheme="minorHAnsi" w:hAnsiTheme="minorHAnsi" w:cstheme="minorHAnsi"/>
          <w:color w:val="000000"/>
          <w:sz w:val="24"/>
        </w:rPr>
        <w:t>Os</w:t>
      </w:r>
      <w:proofErr w:type="gramEnd"/>
      <w:r w:rsidR="00DB206B" w:rsidRPr="00D91C11">
        <w:rPr>
          <w:rFonts w:asciiTheme="minorHAnsi" w:hAnsiTheme="minorHAnsi" w:cstheme="minorHAnsi"/>
          <w:color w:val="000000"/>
          <w:sz w:val="24"/>
        </w:rPr>
        <w:t xml:space="preserve"> serviços a serem contratados enquadram-se nos pressupostos do Decreto n° 2.271, de 1997, c</w:t>
      </w:r>
      <w:r w:rsidR="003C25D1" w:rsidRPr="00D91C11">
        <w:rPr>
          <w:rFonts w:asciiTheme="minorHAnsi" w:hAnsiTheme="minorHAnsi" w:cstheme="minorHAnsi"/>
          <w:color w:val="000000"/>
          <w:sz w:val="24"/>
        </w:rPr>
        <w:t xml:space="preserve">onstituindo-se em </w:t>
      </w:r>
      <w:r w:rsidR="00DB206B" w:rsidRPr="00D91C11">
        <w:rPr>
          <w:rFonts w:asciiTheme="minorHAnsi" w:hAnsiTheme="minorHAnsi" w:cstheme="minorHAnsi"/>
          <w:color w:val="000000"/>
          <w:sz w:val="24"/>
        </w:rPr>
        <w:t>atividades materiais acessórias, instrumentais ou complementares à área de competência legal do órgão licitante, não</w:t>
      </w:r>
      <w:r w:rsidR="003C25D1" w:rsidRPr="00D91C11">
        <w:rPr>
          <w:rFonts w:asciiTheme="minorHAnsi" w:hAnsiTheme="minorHAnsi" w:cstheme="minorHAnsi"/>
          <w:color w:val="000000"/>
          <w:sz w:val="24"/>
        </w:rPr>
        <w:t xml:space="preserve"> </w:t>
      </w:r>
      <w:r w:rsidR="00DB206B" w:rsidRPr="00D91C11">
        <w:rPr>
          <w:rFonts w:asciiTheme="minorHAnsi" w:hAnsiTheme="minorHAnsi" w:cstheme="minorHAnsi"/>
          <w:color w:val="000000"/>
          <w:sz w:val="24"/>
        </w:rPr>
        <w:t>inerentes às categorias funcionais abrangidas por seu respectivo plano de cargos.</w:t>
      </w:r>
    </w:p>
    <w:p w14:paraId="64592B5A" w14:textId="0E050B2B" w:rsidR="00DB206B" w:rsidRPr="00D91C11" w:rsidRDefault="00BF7C4C" w:rsidP="00D91C11">
      <w:pPr>
        <w:jc w:val="both"/>
        <w:rPr>
          <w:rFonts w:asciiTheme="minorHAnsi" w:hAnsiTheme="minorHAnsi" w:cstheme="minorHAnsi"/>
          <w:color w:val="000000"/>
          <w:sz w:val="24"/>
        </w:rPr>
      </w:pPr>
      <w:r w:rsidRPr="00D91C11">
        <w:rPr>
          <w:rFonts w:asciiTheme="minorHAnsi" w:hAnsiTheme="minorHAnsi" w:cstheme="minorHAnsi"/>
          <w:b/>
          <w:color w:val="000000"/>
          <w:sz w:val="24"/>
        </w:rPr>
        <w:t>3.3</w:t>
      </w:r>
      <w:r w:rsidR="00F84AC5">
        <w:rPr>
          <w:rFonts w:asciiTheme="minorHAnsi" w:hAnsiTheme="minorHAnsi" w:cstheme="minorHAnsi"/>
          <w:b/>
          <w:color w:val="000000"/>
          <w:sz w:val="24"/>
        </w:rPr>
        <w:t xml:space="preserve"> </w:t>
      </w:r>
      <w:r w:rsidR="00DB206B" w:rsidRPr="00D91C11">
        <w:rPr>
          <w:rFonts w:asciiTheme="minorHAnsi" w:hAnsiTheme="minorHAnsi" w:cstheme="minorHAnsi"/>
          <w:color w:val="000000"/>
          <w:sz w:val="24"/>
        </w:rPr>
        <w:t xml:space="preserve">A prestação dos serviços não gera vínculo empregatício entre os empregados da </w:t>
      </w:r>
      <w:r w:rsidR="00D52359" w:rsidRPr="00D91C11">
        <w:rPr>
          <w:rFonts w:asciiTheme="minorHAnsi" w:hAnsiTheme="minorHAnsi" w:cstheme="minorHAnsi"/>
          <w:color w:val="000000"/>
          <w:sz w:val="24"/>
        </w:rPr>
        <w:t>Contratada</w:t>
      </w:r>
      <w:r w:rsidR="00DB206B" w:rsidRPr="00D91C11">
        <w:rPr>
          <w:rFonts w:asciiTheme="minorHAnsi" w:hAnsiTheme="minorHAnsi" w:cstheme="minorHAnsi"/>
          <w:color w:val="000000"/>
          <w:sz w:val="24"/>
        </w:rPr>
        <w:t xml:space="preserve"> e a Administração, vedando-se qualquer relação entre estes que caracterize pessoalidade e subordinação direta.</w:t>
      </w:r>
    </w:p>
    <w:p w14:paraId="456B0C2A" w14:textId="36BE8BE3" w:rsidR="00260507" w:rsidRPr="00D91C11" w:rsidRDefault="00260507" w:rsidP="00D91C11">
      <w:pPr>
        <w:jc w:val="both"/>
        <w:rPr>
          <w:rFonts w:asciiTheme="minorHAnsi" w:hAnsiTheme="minorHAnsi" w:cstheme="minorHAnsi"/>
          <w:color w:val="000000"/>
          <w:sz w:val="24"/>
        </w:rPr>
      </w:pPr>
    </w:p>
    <w:p w14:paraId="47095B21" w14:textId="77777777" w:rsidR="00260507" w:rsidRPr="00D91C11" w:rsidRDefault="00260507" w:rsidP="00D91C11">
      <w:pPr>
        <w:jc w:val="both"/>
        <w:rPr>
          <w:rFonts w:asciiTheme="minorHAnsi" w:hAnsiTheme="minorHAnsi" w:cstheme="minorHAnsi"/>
          <w:color w:val="000000"/>
          <w:sz w:val="24"/>
        </w:rPr>
      </w:pPr>
    </w:p>
    <w:p w14:paraId="64592B5B" w14:textId="13DBFB3D" w:rsidR="00DB206B" w:rsidRPr="00D91C11" w:rsidRDefault="00BF7C4C" w:rsidP="00D91C11">
      <w:pPr>
        <w:pStyle w:val="Nivel1"/>
        <w:numPr>
          <w:ilvl w:val="0"/>
          <w:numId w:val="0"/>
        </w:numPr>
        <w:spacing w:before="0" w:after="0" w:line="240" w:lineRule="auto"/>
        <w:rPr>
          <w:rFonts w:asciiTheme="minorHAnsi" w:hAnsiTheme="minorHAnsi" w:cstheme="minorHAnsi"/>
          <w:sz w:val="24"/>
          <w:szCs w:val="24"/>
        </w:rPr>
      </w:pPr>
      <w:r w:rsidRPr="00D91C11">
        <w:rPr>
          <w:rFonts w:asciiTheme="minorHAnsi" w:hAnsiTheme="minorHAnsi" w:cstheme="minorHAnsi"/>
          <w:sz w:val="24"/>
          <w:szCs w:val="24"/>
        </w:rPr>
        <w:t xml:space="preserve">4. </w:t>
      </w:r>
      <w:r w:rsidR="00DB206B" w:rsidRPr="00D91C11">
        <w:rPr>
          <w:rFonts w:asciiTheme="minorHAnsi" w:hAnsiTheme="minorHAnsi" w:cstheme="minorHAnsi"/>
          <w:sz w:val="24"/>
          <w:szCs w:val="24"/>
        </w:rPr>
        <w:t>FORMA DE PRESTAÇÃO DOS SERVIÇOS</w:t>
      </w:r>
    </w:p>
    <w:p w14:paraId="3BB1E10E"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w:t>
      </w:r>
      <w:r w:rsidRPr="00D91C11">
        <w:rPr>
          <w:rFonts w:asciiTheme="minorHAnsi" w:hAnsiTheme="minorHAnsi" w:cstheme="minorHAnsi"/>
          <w:color w:val="000000"/>
        </w:rPr>
        <w:t xml:space="preserve"> A Contratada promoverá o gerenciamento informatizado dos veículos abrangidos por este Termo de Referência, compreendendo a implantação e gestão de um sistema tecnológico específico com metodologia de cadastramento dos veículos, condutores, fiscalizadores, controle e logística, possibilitando o abastecimento de combustíveis dos veículos e a fiscalização financeira e operacional do processo, em caráter contínuo, contemplando:</w:t>
      </w:r>
    </w:p>
    <w:p w14:paraId="3213B0FA"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4.1.1.</w:t>
      </w:r>
      <w:r w:rsidRPr="00D91C11">
        <w:rPr>
          <w:rFonts w:asciiTheme="minorHAnsi" w:hAnsiTheme="minorHAnsi" w:cstheme="minorHAnsi"/>
          <w:color w:val="000000"/>
        </w:rPr>
        <w:t xml:space="preserve"> Rede de postos para o fornecimento de combustíveis, cobrindo todos os locais estratégicos desta Unidade Federativa (Mato Grosso), todos os dias da semana, vinte e quatro horas por dia, credenciando estabelecimentos idôneos, certificados pela ANP, destinados aos diversos tipos de marcas e modelos dos veículos da Polícia Federal; </w:t>
      </w:r>
    </w:p>
    <w:p w14:paraId="387926F6"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4.1.1.1.</w:t>
      </w:r>
      <w:r w:rsidRPr="00D91C11">
        <w:rPr>
          <w:rFonts w:asciiTheme="minorHAnsi" w:hAnsiTheme="minorHAnsi" w:cstheme="minorHAnsi"/>
          <w:color w:val="000000"/>
        </w:rPr>
        <w:t xml:space="preserve"> A rede credenciada fornecerá os seguintes combustíveis: Gasolina – comum e aditivada; Diesel – S-10 e S-50 e Etanol – comum e aditivado;</w:t>
      </w:r>
    </w:p>
    <w:p w14:paraId="1AD8716E"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4.1.1.2.</w:t>
      </w:r>
      <w:r w:rsidRPr="00D91C11">
        <w:rPr>
          <w:rFonts w:asciiTheme="minorHAnsi" w:hAnsiTheme="minorHAnsi" w:cstheme="minorHAnsi"/>
          <w:color w:val="000000"/>
        </w:rPr>
        <w:t xml:space="preserve"> Verificar demais condições referentes à Rede Credenciada no item 6 deste Termo de Referência. </w:t>
      </w:r>
    </w:p>
    <w:p w14:paraId="7C84361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4.1.2.</w:t>
      </w:r>
      <w:r w:rsidRPr="00D91C11">
        <w:rPr>
          <w:rFonts w:asciiTheme="minorHAnsi" w:hAnsiTheme="minorHAnsi" w:cstheme="minorHAnsi"/>
          <w:color w:val="000000"/>
        </w:rPr>
        <w:t xml:space="preserve"> Implantação de sistema integrado com uso de tecnologia de identificação eletrônica para os veículos e para os condutores, e senhas de acesso, visando à execução e controle eficientes do fornecimento;</w:t>
      </w:r>
    </w:p>
    <w:p w14:paraId="771B1159"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4.1.3.</w:t>
      </w:r>
      <w:r w:rsidRPr="00D91C11">
        <w:rPr>
          <w:rFonts w:asciiTheme="minorHAnsi" w:hAnsiTheme="minorHAnsi" w:cstheme="minorHAnsi"/>
          <w:color w:val="000000"/>
        </w:rPr>
        <w:t xml:space="preserve"> Informatização dos controles a partir de sistema integrado de gestão de frota, possibilitando o lançamento de dados, emissão de relatórios financeiros, operacionais e gerenciais, que permitam controle total dos gastos com combustíveis;</w:t>
      </w:r>
    </w:p>
    <w:p w14:paraId="6475882E"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4.1.4.</w:t>
      </w:r>
      <w:r w:rsidRPr="00D91C11">
        <w:rPr>
          <w:rFonts w:asciiTheme="minorHAnsi" w:hAnsiTheme="minorHAnsi" w:cstheme="minorHAnsi"/>
          <w:color w:val="000000"/>
        </w:rPr>
        <w:t xml:space="preserve"> Controle e gestão de consumo de combustível e seu custo, que ficará a cargo dos fiscais do contrato;</w:t>
      </w:r>
    </w:p>
    <w:p w14:paraId="0BF6288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4.1.5.</w:t>
      </w:r>
      <w:r w:rsidRPr="00D91C11">
        <w:rPr>
          <w:rFonts w:asciiTheme="minorHAnsi" w:hAnsiTheme="minorHAnsi" w:cstheme="minorHAnsi"/>
          <w:color w:val="000000"/>
        </w:rPr>
        <w:t xml:space="preserve"> Disponibilizar relatórios gerenciais e operacionais informatizados ao Contratante para cada veículo, contendo: identificação, tipo de combustível, número de quilômetros por litro de combustível, quantidade de litros, valor por litro, percentual de desconto ofertado, se for o caso; local, hora e data em cada abastecimento.</w:t>
      </w:r>
    </w:p>
    <w:p w14:paraId="7D7C7D87"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4.1.5.1.</w:t>
      </w:r>
      <w:r w:rsidRPr="00D91C11">
        <w:rPr>
          <w:rFonts w:asciiTheme="minorHAnsi" w:hAnsiTheme="minorHAnsi" w:cstheme="minorHAnsi"/>
          <w:color w:val="000000"/>
        </w:rPr>
        <w:t xml:space="preserve"> Verificar demais condições referentes </w:t>
      </w:r>
      <w:proofErr w:type="spellStart"/>
      <w:r w:rsidRPr="00D91C11">
        <w:rPr>
          <w:rFonts w:asciiTheme="minorHAnsi" w:hAnsiTheme="minorHAnsi" w:cstheme="minorHAnsi"/>
          <w:color w:val="000000"/>
        </w:rPr>
        <w:t>á</w:t>
      </w:r>
      <w:proofErr w:type="spellEnd"/>
      <w:r w:rsidRPr="00D91C11">
        <w:rPr>
          <w:rFonts w:asciiTheme="minorHAnsi" w:hAnsiTheme="minorHAnsi" w:cstheme="minorHAnsi"/>
          <w:color w:val="000000"/>
        </w:rPr>
        <w:t xml:space="preserve"> emissão de relatórios no item 7 deste Termo de Referência.</w:t>
      </w:r>
    </w:p>
    <w:p w14:paraId="2BE8ABBD"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4.2.</w:t>
      </w:r>
      <w:r w:rsidRPr="00D91C11">
        <w:rPr>
          <w:rFonts w:asciiTheme="minorHAnsi" w:hAnsiTheme="minorHAnsi" w:cstheme="minorHAnsi"/>
          <w:color w:val="000000"/>
        </w:rPr>
        <w:t xml:space="preserve"> A Contratada deverá implantar o sistema informatizado de cadastro, gerenciamento e administração de frota de veículos, voltado ao abastecimento e controle do consumo de combustíveis, no prazo máximo de 15 (quinze) dias contados a partir da assinatura do contrato, contendo os seguintes dados:</w:t>
      </w:r>
    </w:p>
    <w:p w14:paraId="181149B4" w14:textId="6A9D2AB4"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lastRenderedPageBreak/>
        <w:t>a)</w:t>
      </w:r>
      <w:r w:rsidRPr="00D91C11">
        <w:rPr>
          <w:rFonts w:asciiTheme="minorHAnsi" w:hAnsiTheme="minorHAnsi" w:cstheme="minorHAnsi"/>
          <w:color w:val="000000"/>
        </w:rPr>
        <w:t xml:space="preserve"> Identificação do veículo: marca/modelo; ano de fabricação; patrimônio; unidade de lotação (localidade); chassi; placa; tipo de combustível; capacidade do tanque; autonomia de rodagem km/litro; e outros de interesse da Polícia Federal;</w:t>
      </w:r>
    </w:p>
    <w:p w14:paraId="6A454246" w14:textId="45E2A195"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Controle de abastecimento do veículo: local do abastecimento; </w:t>
      </w:r>
      <w:proofErr w:type="spellStart"/>
      <w:r w:rsidRPr="00D91C11">
        <w:rPr>
          <w:rFonts w:asciiTheme="minorHAnsi" w:hAnsiTheme="minorHAnsi" w:cstheme="minorHAnsi"/>
          <w:color w:val="000000"/>
        </w:rPr>
        <w:t>hodômetro</w:t>
      </w:r>
      <w:proofErr w:type="spellEnd"/>
      <w:r w:rsidRPr="00D91C11">
        <w:rPr>
          <w:rFonts w:asciiTheme="minorHAnsi" w:hAnsiTheme="minorHAnsi" w:cstheme="minorHAnsi"/>
          <w:color w:val="000000"/>
        </w:rPr>
        <w:t>; data; hora; tipo de combustível; quantidade de litros; valor por litro; desconto ofertado, se for o caso; valor total bruto do abastecimento; valor total líquido do abastecimento, após aplicação do desconto ofertado, se for o caso;</w:t>
      </w:r>
    </w:p>
    <w:p w14:paraId="7E0C66FF" w14:textId="4FD6D6B4"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Cadastro de usuários: fiscalizadores; motoristas;</w:t>
      </w:r>
    </w:p>
    <w:p w14:paraId="3CD8303C" w14:textId="6CE7F14D"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Relatório de consumo de combustíveis: por veículo; por combustível; por data; por período; por unidade de lotação; por controle de nota fiscal ou cupom fiscal de abastecimento.</w:t>
      </w:r>
    </w:p>
    <w:p w14:paraId="4CBF4157" w14:textId="4924EB50"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proofErr w:type="gramStart"/>
      <w:r w:rsidRPr="00D91C11">
        <w:rPr>
          <w:rFonts w:asciiTheme="minorHAnsi" w:hAnsiTheme="minorHAnsi" w:cstheme="minorHAnsi"/>
          <w:b/>
          <w:color w:val="000000"/>
        </w:rPr>
        <w:t>e)</w:t>
      </w:r>
      <w:r w:rsidRPr="00D91C11">
        <w:rPr>
          <w:rFonts w:asciiTheme="minorHAnsi" w:hAnsiTheme="minorHAnsi" w:cstheme="minorHAnsi"/>
          <w:color w:val="000000"/>
        </w:rPr>
        <w:t xml:space="preserve"> Outros</w:t>
      </w:r>
      <w:proofErr w:type="gramEnd"/>
      <w:r w:rsidRPr="00D91C11">
        <w:rPr>
          <w:rFonts w:asciiTheme="minorHAnsi" w:hAnsiTheme="minorHAnsi" w:cstheme="minorHAnsi"/>
          <w:color w:val="000000"/>
        </w:rPr>
        <w:t xml:space="preserve"> relatórios de interesse da Polícia Federal.</w:t>
      </w:r>
    </w:p>
    <w:p w14:paraId="603A94C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4.2.1.</w:t>
      </w:r>
      <w:r w:rsidRPr="00D91C11">
        <w:rPr>
          <w:rFonts w:asciiTheme="minorHAnsi" w:hAnsiTheme="minorHAnsi" w:cstheme="minorHAnsi"/>
          <w:color w:val="000000"/>
        </w:rPr>
        <w:t xml:space="preserve"> No prazo supracitado, inclui-se a emissão dos cartões </w:t>
      </w:r>
      <w:proofErr w:type="spellStart"/>
      <w:r w:rsidRPr="00D91C11">
        <w:rPr>
          <w:rFonts w:asciiTheme="minorHAnsi" w:hAnsiTheme="minorHAnsi" w:cstheme="minorHAnsi"/>
          <w:color w:val="000000"/>
        </w:rPr>
        <w:t>microprocessados</w:t>
      </w:r>
      <w:proofErr w:type="spellEnd"/>
      <w:r w:rsidRPr="00D91C11">
        <w:rPr>
          <w:rFonts w:asciiTheme="minorHAnsi" w:hAnsiTheme="minorHAnsi" w:cstheme="minorHAnsi"/>
          <w:color w:val="000000"/>
        </w:rPr>
        <w:t xml:space="preserve"> (com chip ou magnético) para cada veículo informado pela Contratante e, conforme a tecnologia adotada pelas licitantes, a emissão de senha para cada condutor, cujas transações de abastecimento do condutor estarão vinculadas à matrícula do mesmo no órgão, para possibilitar os abastecimentos nos postos credenciados;</w:t>
      </w:r>
    </w:p>
    <w:p w14:paraId="4269640A"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4.2.2.</w:t>
      </w:r>
      <w:r w:rsidRPr="00D91C11">
        <w:rPr>
          <w:rFonts w:asciiTheme="minorHAnsi" w:hAnsiTheme="minorHAnsi" w:cstheme="minorHAnsi"/>
          <w:color w:val="000000"/>
        </w:rPr>
        <w:t xml:space="preserve"> Implantar identificação eletrônica para cada veículo da frota, que deverá ser individual e intransferível, ao interesse do Contratante;</w:t>
      </w:r>
    </w:p>
    <w:p w14:paraId="602FA8C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4.2.3.</w:t>
      </w:r>
      <w:r w:rsidRPr="00D91C11">
        <w:rPr>
          <w:rFonts w:asciiTheme="minorHAnsi" w:hAnsiTheme="minorHAnsi" w:cstheme="minorHAnsi"/>
          <w:color w:val="000000"/>
        </w:rPr>
        <w:t xml:space="preserve"> Somente a partir do primeiro dia subsequente ao fim do prazo estabelecido no item acima será possível a realização de gastos por meio da rede credenciada.</w:t>
      </w:r>
    </w:p>
    <w:p w14:paraId="1F69B4C7"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4.3.</w:t>
      </w:r>
      <w:r w:rsidRPr="00D91C11">
        <w:rPr>
          <w:rFonts w:asciiTheme="minorHAnsi" w:hAnsiTheme="minorHAnsi" w:cstheme="minorHAnsi"/>
          <w:color w:val="000000"/>
        </w:rPr>
        <w:t xml:space="preserve"> O processo de implantação do Sistema pela Contratada compreende as seguintes atividades:</w:t>
      </w:r>
    </w:p>
    <w:p w14:paraId="354906C4" w14:textId="768F97D6"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a)</w:t>
      </w:r>
      <w:r w:rsidRPr="00D91C11">
        <w:rPr>
          <w:rFonts w:asciiTheme="minorHAnsi" w:hAnsiTheme="minorHAnsi" w:cstheme="minorHAnsi"/>
          <w:color w:val="000000"/>
        </w:rPr>
        <w:t xml:space="preserve"> Cadastramento das UNIDADES ADMINISTRATIVAS, BASES DE GERENCIAMENTO (que correspondente ao agrupamento de centros de custo), CENTROS DE CUSTO (que corresponde aos setores e delegacias existentes na SR/PF/MT e nas descentralizadas de Rondonópolis, </w:t>
      </w:r>
      <w:proofErr w:type="gramStart"/>
      <w:r w:rsidRPr="00D91C11">
        <w:rPr>
          <w:rFonts w:asciiTheme="minorHAnsi" w:hAnsiTheme="minorHAnsi" w:cstheme="minorHAnsi"/>
          <w:color w:val="000000"/>
        </w:rPr>
        <w:t xml:space="preserve">Sinop,   </w:t>
      </w:r>
      <w:proofErr w:type="gramEnd"/>
      <w:r w:rsidRPr="00D91C11">
        <w:rPr>
          <w:rFonts w:asciiTheme="minorHAnsi" w:hAnsiTheme="minorHAnsi" w:cstheme="minorHAnsi"/>
          <w:color w:val="000000"/>
        </w:rPr>
        <w:t>Cáceres e Barra do Garças), condutores e veículos;</w:t>
      </w:r>
    </w:p>
    <w:p w14:paraId="4D956A3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Definição da logística da rede de postos;</w:t>
      </w:r>
    </w:p>
    <w:p w14:paraId="78179D3C" w14:textId="7A2EF590"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Preparação e distribuição dos equipamentos periféricos;</w:t>
      </w:r>
    </w:p>
    <w:p w14:paraId="3CF7F2EB"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Fornecimento à SR/PF/MT dos dados cadastrais da rede de postos credenciados;</w:t>
      </w:r>
    </w:p>
    <w:p w14:paraId="0F2EFF69" w14:textId="7DC0D6C3"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e)</w:t>
      </w:r>
      <w:r w:rsidRPr="00D91C11">
        <w:rPr>
          <w:rFonts w:asciiTheme="minorHAnsi" w:hAnsiTheme="minorHAnsi" w:cstheme="minorHAnsi"/>
          <w:color w:val="000000"/>
        </w:rPr>
        <w:t xml:space="preserve"> Treinamento dos condutores e gestores para operação do sistema;</w:t>
      </w:r>
    </w:p>
    <w:p w14:paraId="1909110D" w14:textId="2E8F0B34"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f)</w:t>
      </w:r>
      <w:r w:rsidRPr="00D91C11">
        <w:rPr>
          <w:rFonts w:asciiTheme="minorHAnsi" w:hAnsiTheme="minorHAnsi" w:cstheme="minorHAnsi"/>
          <w:color w:val="000000"/>
        </w:rPr>
        <w:t xml:space="preserve"> Fornecimento dos cartões para os veículos informados pela Contratante, que deverá ser efetuado até o prazo máximo de 15 (quinze) dias, contados a partir da assinatura do contrato, e, conforme a tecnologia adotada pelas licitantes, fornecimento de senha para cada condutor que estará vinculada a matrícula do servidor no órgão, para possibilitar os abastecimentos nos postos credenciados.</w:t>
      </w:r>
    </w:p>
    <w:p w14:paraId="0BDFD227"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4.3.1.</w:t>
      </w:r>
      <w:r w:rsidRPr="00D91C11">
        <w:rPr>
          <w:rFonts w:asciiTheme="minorHAnsi" w:hAnsiTheme="minorHAnsi" w:cstheme="minorHAnsi"/>
          <w:color w:val="000000"/>
        </w:rPr>
        <w:t xml:space="preserve"> Serão consideradas como BASES DE GERENCIAMENTO os agrupamentos de CENTROS DE CUSTOS determinados pela Contratante onde, caso necessário, deverão ser instalados ou disponibilizados equipamentos e/ou softwares de gerenciamento de frota, de forma a tornar o sistema de gerenciamento independente entre as diversas BASES DE GERENCIAMENTO, sem custos adicionais à Contratante.</w:t>
      </w:r>
    </w:p>
    <w:p w14:paraId="248DDF03"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4.4.</w:t>
      </w:r>
      <w:r w:rsidRPr="00D91C11">
        <w:rPr>
          <w:rFonts w:asciiTheme="minorHAnsi" w:hAnsiTheme="minorHAnsi" w:cstheme="minorHAnsi"/>
          <w:color w:val="000000"/>
        </w:rPr>
        <w:t xml:space="preserve"> Para implantação dos serviços a Contratante fornecerá à Contratada, após a assinatura do contrato, o cadastro completo e atualizado dos veículos e condutores, contendo os seguintes dados:</w:t>
      </w:r>
    </w:p>
    <w:p w14:paraId="71B13C72"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4.4.1.</w:t>
      </w:r>
      <w:r w:rsidRPr="00D91C11">
        <w:rPr>
          <w:rFonts w:asciiTheme="minorHAnsi" w:hAnsiTheme="minorHAnsi" w:cstheme="minorHAnsi"/>
          <w:color w:val="000000"/>
        </w:rPr>
        <w:t xml:space="preserve"> Veículos Automotores:</w:t>
      </w:r>
    </w:p>
    <w:p w14:paraId="3768D0C2"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Placa Oficial ou Prefixo de Registro (em se tratando embarcações ou motor estacionário);</w:t>
      </w:r>
    </w:p>
    <w:p w14:paraId="4B1D7951"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Marca;</w:t>
      </w:r>
    </w:p>
    <w:p w14:paraId="44C40645"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Tipo;</w:t>
      </w:r>
    </w:p>
    <w:p w14:paraId="2F3169D9"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Chassi;</w:t>
      </w:r>
    </w:p>
    <w:p w14:paraId="15B66913"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Combustível;</w:t>
      </w:r>
    </w:p>
    <w:p w14:paraId="11E9BD12"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Ano de fabricação;</w:t>
      </w:r>
    </w:p>
    <w:p w14:paraId="4F0713BC"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lastRenderedPageBreak/>
        <w:t>Bases de Gerenciamento e Centros de Custo;</w:t>
      </w:r>
    </w:p>
    <w:p w14:paraId="5D8CF5FA"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Capacidade do tanque; e</w:t>
      </w:r>
    </w:p>
    <w:p w14:paraId="03C55A21"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proofErr w:type="spellStart"/>
      <w:r w:rsidRPr="00D91C11">
        <w:rPr>
          <w:rFonts w:asciiTheme="minorHAnsi" w:hAnsiTheme="minorHAnsi" w:cstheme="minorHAnsi"/>
          <w:color w:val="000000"/>
        </w:rPr>
        <w:t>Hodômetro</w:t>
      </w:r>
      <w:proofErr w:type="spellEnd"/>
      <w:r w:rsidRPr="00D91C11">
        <w:rPr>
          <w:rFonts w:asciiTheme="minorHAnsi" w:hAnsiTheme="minorHAnsi" w:cstheme="minorHAnsi"/>
          <w:color w:val="000000"/>
        </w:rPr>
        <w:t>.</w:t>
      </w:r>
    </w:p>
    <w:p w14:paraId="451F6374"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4.4.2.</w:t>
      </w:r>
      <w:r w:rsidRPr="00D91C11">
        <w:rPr>
          <w:rFonts w:asciiTheme="minorHAnsi" w:hAnsiTheme="minorHAnsi" w:cstheme="minorHAnsi"/>
          <w:color w:val="000000"/>
        </w:rPr>
        <w:t xml:space="preserve"> Condutores:</w:t>
      </w:r>
    </w:p>
    <w:p w14:paraId="60372D35"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Nome;</w:t>
      </w:r>
    </w:p>
    <w:p w14:paraId="3FCE42D0"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Registro funcional (Matrícula e cargo); e</w:t>
      </w:r>
    </w:p>
    <w:p w14:paraId="66E6095D"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color w:val="000000"/>
        </w:rPr>
        <w:t>Unidade de lotação.</w:t>
      </w:r>
    </w:p>
    <w:p w14:paraId="220232E4"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4.5.</w:t>
      </w:r>
      <w:r w:rsidRPr="00D91C11">
        <w:rPr>
          <w:rFonts w:asciiTheme="minorHAnsi" w:hAnsiTheme="minorHAnsi" w:cstheme="minorHAnsi"/>
          <w:color w:val="000000"/>
        </w:rPr>
        <w:t xml:space="preserve"> O prazo para treinamento de todos os gestores e usuários envolvidos na utilização do sistema proposto deverá ser de no máximo 15 (quinze) dias úteis, após a assinatura do contrato.</w:t>
      </w:r>
    </w:p>
    <w:p w14:paraId="49672334"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4.6.</w:t>
      </w:r>
      <w:r w:rsidRPr="00D91C11">
        <w:rPr>
          <w:rFonts w:asciiTheme="minorHAnsi" w:hAnsiTheme="minorHAnsi" w:cstheme="minorHAnsi"/>
          <w:color w:val="000000"/>
        </w:rPr>
        <w:t xml:space="preserve"> Durante a execução do contrato, a SR/PF/MT poderá incluir, excluir ou realocar veículos conforme sua necessidade e conveniência, sem prejuízo ao histórico de abastecimento vinculado a este.</w:t>
      </w:r>
    </w:p>
    <w:p w14:paraId="14BE5B95"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4.6.1.</w:t>
      </w:r>
      <w:r w:rsidRPr="00D91C11">
        <w:rPr>
          <w:rFonts w:asciiTheme="minorHAnsi" w:hAnsiTheme="minorHAnsi" w:cstheme="minorHAnsi"/>
          <w:color w:val="000000"/>
        </w:rPr>
        <w:t xml:space="preserve"> Na hipótese de realocação de veículos entre Unidades da SR/PF/MT, a Contratada deverá garantir que os cartões de identificação dos mesmos permaneçam válidos e passíveis de utilização, sem qualquer interregno interruptivo.</w:t>
      </w:r>
    </w:p>
    <w:p w14:paraId="65CC26DD"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4.7.</w:t>
      </w:r>
      <w:r w:rsidRPr="00D91C11">
        <w:rPr>
          <w:rFonts w:asciiTheme="minorHAnsi" w:hAnsiTheme="minorHAnsi" w:cstheme="minorHAnsi"/>
          <w:color w:val="000000"/>
        </w:rPr>
        <w:t xml:space="preserve"> Para implantação do sistema não será permitida modificação e/ou instalação de equipamentos nos veículos, salvo com expressa e justificada autorização da Contratante.</w:t>
      </w:r>
    </w:p>
    <w:p w14:paraId="63FBCDEA" w14:textId="77777777" w:rsidR="009B46A7" w:rsidRPr="00D91C11" w:rsidRDefault="009B46A7" w:rsidP="00D91C11">
      <w:pPr>
        <w:pStyle w:val="Textbody"/>
        <w:widowControl/>
        <w:spacing w:after="0" w:line="240" w:lineRule="auto"/>
        <w:ind w:right="120"/>
        <w:jc w:val="both"/>
        <w:rPr>
          <w:rFonts w:asciiTheme="minorHAnsi" w:hAnsiTheme="minorHAnsi" w:cstheme="minorHAnsi"/>
          <w:color w:val="000000"/>
        </w:rPr>
      </w:pPr>
      <w:r w:rsidRPr="00D91C11">
        <w:rPr>
          <w:rFonts w:asciiTheme="minorHAnsi" w:hAnsiTheme="minorHAnsi" w:cstheme="minorHAnsi"/>
          <w:b/>
          <w:color w:val="000000"/>
        </w:rPr>
        <w:t>4.8.</w:t>
      </w:r>
      <w:r w:rsidRPr="00D91C11">
        <w:rPr>
          <w:rFonts w:asciiTheme="minorHAnsi" w:hAnsiTheme="minorHAnsi" w:cstheme="minorHAnsi"/>
          <w:color w:val="000000"/>
        </w:rPr>
        <w:t xml:space="preserve"> A Contratada deverá executar o serviço utilizando-se dos materiais, equipamentos, ferramentas e utensílios necessários à perfeita execução contratual, conforme disposto no Termo de Referência.</w:t>
      </w:r>
    </w:p>
    <w:p w14:paraId="7643C0A0" w14:textId="77777777" w:rsidR="009B46A7" w:rsidRPr="00D91C11" w:rsidRDefault="009B46A7" w:rsidP="00D91C11">
      <w:pPr>
        <w:autoSpaceDE w:val="0"/>
        <w:autoSpaceDN w:val="0"/>
        <w:adjustRightInd w:val="0"/>
        <w:jc w:val="both"/>
        <w:rPr>
          <w:rFonts w:asciiTheme="minorHAnsi" w:hAnsiTheme="minorHAnsi" w:cstheme="minorHAnsi"/>
          <w:color w:val="FF0000"/>
          <w:sz w:val="24"/>
        </w:rPr>
      </w:pPr>
    </w:p>
    <w:p w14:paraId="2041AF51" w14:textId="3CC6ACA7"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Style w:val="Forte"/>
          <w:rFonts w:asciiTheme="minorHAnsi" w:hAnsiTheme="minorHAnsi" w:cstheme="minorHAnsi"/>
          <w:color w:val="000000"/>
        </w:rPr>
        <w:t>4.9. DAS ESPECIFICAÇÕES TÉCNICAS</w:t>
      </w:r>
    </w:p>
    <w:p w14:paraId="12EF6D34" w14:textId="020D6AB2"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4.9.1.</w:t>
      </w:r>
      <w:r w:rsidRPr="00D91C11">
        <w:rPr>
          <w:rFonts w:asciiTheme="minorHAnsi" w:hAnsiTheme="minorHAnsi" w:cstheme="minorHAnsi"/>
          <w:color w:val="000000"/>
        </w:rPr>
        <w:t xml:space="preserve"> Os serviços objeto da contratação deverão ser gerenciados por sistema de controle informatizado, mediante o uso de cartões </w:t>
      </w:r>
      <w:proofErr w:type="spellStart"/>
      <w:r w:rsidRPr="00D91C11">
        <w:rPr>
          <w:rFonts w:asciiTheme="minorHAnsi" w:hAnsiTheme="minorHAnsi" w:cstheme="minorHAnsi"/>
          <w:color w:val="000000"/>
        </w:rPr>
        <w:t>microprocessados</w:t>
      </w:r>
      <w:proofErr w:type="spellEnd"/>
      <w:r w:rsidRPr="00D91C11">
        <w:rPr>
          <w:rFonts w:asciiTheme="minorHAnsi" w:hAnsiTheme="minorHAnsi" w:cstheme="minorHAnsi"/>
          <w:color w:val="000000"/>
        </w:rPr>
        <w:t xml:space="preserve"> (com chip ou magnético) fornecidos pela empresa contratada, sendo um cartão para cada veículo e, conforme a tecnologia adotada pelas licitantes, senha para cada condutor, cujas transações de abastecimento do condutor estarão vinculadas à matrícula do mesmo no órgão para possibilitar os abastecimentos nos postos credenciados.</w:t>
      </w:r>
    </w:p>
    <w:p w14:paraId="063D0EE7" w14:textId="16099469"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4.9.2.</w:t>
      </w:r>
      <w:r w:rsidRPr="00D91C11">
        <w:rPr>
          <w:rFonts w:asciiTheme="minorHAnsi" w:hAnsiTheme="minorHAnsi" w:cstheme="minorHAnsi"/>
          <w:color w:val="000000"/>
        </w:rPr>
        <w:t xml:space="preserve"> O sistema de distribuição de crédito dentro dos centros de custos e centros de resultados deverá manter plataforma “aberta” para livre modificação pelo gestor “</w:t>
      </w:r>
      <w:proofErr w:type="spellStart"/>
      <w:r w:rsidRPr="00D91C11">
        <w:rPr>
          <w:rStyle w:val="nfase"/>
          <w:rFonts w:asciiTheme="minorHAnsi" w:hAnsiTheme="minorHAnsi" w:cstheme="minorHAnsi"/>
          <w:color w:val="000000"/>
        </w:rPr>
        <w:t>master</w:t>
      </w:r>
      <w:proofErr w:type="spellEnd"/>
      <w:r w:rsidRPr="00D91C11">
        <w:rPr>
          <w:rFonts w:asciiTheme="minorHAnsi" w:hAnsiTheme="minorHAnsi" w:cstheme="minorHAnsi"/>
          <w:color w:val="000000"/>
        </w:rPr>
        <w:t>” do contrato, por meio de senha própria, que manterá os limites distribuídos dentro do valor global contratado.</w:t>
      </w:r>
    </w:p>
    <w:p w14:paraId="6F71716E" w14:textId="7B4B8EF2"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4.9.3.</w:t>
      </w:r>
      <w:r w:rsidRPr="00D91C11">
        <w:rPr>
          <w:rFonts w:asciiTheme="minorHAnsi" w:hAnsiTheme="minorHAnsi" w:cstheme="minorHAnsi"/>
          <w:color w:val="000000"/>
        </w:rPr>
        <w:t xml:space="preserve"> Os cartões deverão, preferencialmente, efetuar transações </w:t>
      </w:r>
      <w:proofErr w:type="spellStart"/>
      <w:r w:rsidRPr="00D91C11">
        <w:rPr>
          <w:rStyle w:val="nfase"/>
          <w:rFonts w:asciiTheme="minorHAnsi" w:hAnsiTheme="minorHAnsi" w:cstheme="minorHAnsi"/>
          <w:color w:val="000000"/>
        </w:rPr>
        <w:t>on</w:t>
      </w:r>
      <w:proofErr w:type="spellEnd"/>
      <w:r w:rsidRPr="00D91C11">
        <w:rPr>
          <w:rStyle w:val="nfase"/>
          <w:rFonts w:asciiTheme="minorHAnsi" w:hAnsiTheme="minorHAnsi" w:cstheme="minorHAnsi"/>
          <w:color w:val="000000"/>
        </w:rPr>
        <w:t xml:space="preserve"> </w:t>
      </w:r>
      <w:proofErr w:type="spellStart"/>
      <w:r w:rsidRPr="00D91C11">
        <w:rPr>
          <w:rStyle w:val="nfase"/>
          <w:rFonts w:asciiTheme="minorHAnsi" w:hAnsiTheme="minorHAnsi" w:cstheme="minorHAnsi"/>
          <w:color w:val="000000"/>
        </w:rPr>
        <w:t>line</w:t>
      </w:r>
      <w:proofErr w:type="spellEnd"/>
      <w:r w:rsidRPr="00D91C11">
        <w:rPr>
          <w:rFonts w:asciiTheme="minorHAnsi" w:hAnsiTheme="minorHAnsi" w:cstheme="minorHAnsi"/>
          <w:color w:val="000000"/>
        </w:rPr>
        <w:t>, porém, deverão possuir tecnologia para também aceitar transações </w:t>
      </w:r>
      <w:r w:rsidRPr="00D91C11">
        <w:rPr>
          <w:rStyle w:val="nfase"/>
          <w:rFonts w:asciiTheme="minorHAnsi" w:hAnsiTheme="minorHAnsi" w:cstheme="minorHAnsi"/>
          <w:color w:val="000000"/>
        </w:rPr>
        <w:t xml:space="preserve">off </w:t>
      </w:r>
      <w:proofErr w:type="spellStart"/>
      <w:r w:rsidRPr="00D91C11">
        <w:rPr>
          <w:rStyle w:val="nfase"/>
          <w:rFonts w:asciiTheme="minorHAnsi" w:hAnsiTheme="minorHAnsi" w:cstheme="minorHAnsi"/>
          <w:color w:val="000000"/>
        </w:rPr>
        <w:t>line</w:t>
      </w:r>
      <w:proofErr w:type="spellEnd"/>
      <w:r w:rsidRPr="00D91C11">
        <w:rPr>
          <w:rFonts w:asciiTheme="minorHAnsi" w:hAnsiTheme="minorHAnsi" w:cstheme="minorHAnsi"/>
          <w:color w:val="000000"/>
        </w:rPr>
        <w:t> nos casos onde a conexão do equipamento com o autorizador apresentar problema.</w:t>
      </w:r>
    </w:p>
    <w:p w14:paraId="6E198E08" w14:textId="18282C05"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4.9.4.</w:t>
      </w:r>
      <w:r w:rsidRPr="00D91C11">
        <w:rPr>
          <w:rFonts w:asciiTheme="minorHAnsi" w:hAnsiTheme="minorHAnsi" w:cstheme="minorHAnsi"/>
          <w:color w:val="000000"/>
        </w:rPr>
        <w:t xml:space="preserve"> O sistema deverá ainda possuir previsão para lançamento manual do abastecimento, com autorização fornecida via telefone 24 (vinte e quatro) horas por dia, 7 (sete) dias por semana, de forma a manter o atendimento em caso de pane no equipamento que impeça as compras</w:t>
      </w:r>
      <w:r w:rsidR="00F84AC5">
        <w:rPr>
          <w:rFonts w:asciiTheme="minorHAnsi" w:hAnsiTheme="minorHAnsi" w:cstheme="minorHAnsi"/>
          <w:color w:val="000000"/>
        </w:rPr>
        <w:t xml:space="preserve"> </w:t>
      </w:r>
      <w:proofErr w:type="spellStart"/>
      <w:r w:rsidRPr="00D91C11">
        <w:rPr>
          <w:rStyle w:val="nfase"/>
          <w:rFonts w:asciiTheme="minorHAnsi" w:hAnsiTheme="minorHAnsi" w:cstheme="minorHAnsi"/>
          <w:color w:val="000000"/>
        </w:rPr>
        <w:t>on</w:t>
      </w:r>
      <w:proofErr w:type="spellEnd"/>
      <w:r w:rsidRPr="00D91C11">
        <w:rPr>
          <w:rStyle w:val="nfase"/>
          <w:rFonts w:asciiTheme="minorHAnsi" w:hAnsiTheme="minorHAnsi" w:cstheme="minorHAnsi"/>
          <w:color w:val="000000"/>
        </w:rPr>
        <w:t xml:space="preserve"> </w:t>
      </w:r>
      <w:proofErr w:type="spellStart"/>
      <w:r w:rsidRPr="00D91C11">
        <w:rPr>
          <w:rStyle w:val="nfase"/>
          <w:rFonts w:asciiTheme="minorHAnsi" w:hAnsiTheme="minorHAnsi" w:cstheme="minorHAnsi"/>
          <w:color w:val="000000"/>
        </w:rPr>
        <w:t>line</w:t>
      </w:r>
      <w:proofErr w:type="spellEnd"/>
      <w:r w:rsidR="00F84AC5">
        <w:rPr>
          <w:rStyle w:val="nfase"/>
          <w:rFonts w:asciiTheme="minorHAnsi" w:hAnsiTheme="minorHAnsi" w:cstheme="minorHAnsi"/>
          <w:color w:val="000000"/>
        </w:rPr>
        <w:t xml:space="preserve"> </w:t>
      </w:r>
      <w:r w:rsidRPr="00D91C11">
        <w:rPr>
          <w:rFonts w:asciiTheme="minorHAnsi" w:hAnsiTheme="minorHAnsi" w:cstheme="minorHAnsi"/>
          <w:color w:val="000000"/>
        </w:rPr>
        <w:t>e</w:t>
      </w:r>
      <w:r w:rsidR="00F84AC5">
        <w:rPr>
          <w:rFonts w:asciiTheme="minorHAnsi" w:hAnsiTheme="minorHAnsi" w:cstheme="minorHAnsi"/>
          <w:color w:val="000000"/>
        </w:rPr>
        <w:t xml:space="preserve"> </w:t>
      </w:r>
      <w:r w:rsidRPr="00D91C11">
        <w:rPr>
          <w:rStyle w:val="nfase"/>
          <w:rFonts w:asciiTheme="minorHAnsi" w:hAnsiTheme="minorHAnsi" w:cstheme="minorHAnsi"/>
          <w:color w:val="000000"/>
        </w:rPr>
        <w:t xml:space="preserve">off </w:t>
      </w:r>
      <w:proofErr w:type="spellStart"/>
      <w:r w:rsidRPr="00D91C11">
        <w:rPr>
          <w:rStyle w:val="nfase"/>
          <w:rFonts w:asciiTheme="minorHAnsi" w:hAnsiTheme="minorHAnsi" w:cstheme="minorHAnsi"/>
          <w:color w:val="000000"/>
        </w:rPr>
        <w:t>line</w:t>
      </w:r>
      <w:proofErr w:type="spellEnd"/>
      <w:r w:rsidR="00F84AC5">
        <w:rPr>
          <w:rStyle w:val="nfase"/>
          <w:rFonts w:asciiTheme="minorHAnsi" w:hAnsiTheme="minorHAnsi" w:cstheme="minorHAnsi"/>
          <w:color w:val="000000"/>
        </w:rPr>
        <w:t xml:space="preserve"> </w:t>
      </w:r>
      <w:r w:rsidRPr="00D91C11">
        <w:rPr>
          <w:rFonts w:asciiTheme="minorHAnsi" w:hAnsiTheme="minorHAnsi" w:cstheme="minorHAnsi"/>
          <w:color w:val="000000"/>
        </w:rPr>
        <w:t>ou impossibilidade de utilização do cartão.</w:t>
      </w:r>
    </w:p>
    <w:p w14:paraId="656AB986" w14:textId="524383C3"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4.9.5.</w:t>
      </w:r>
      <w:r w:rsidRPr="00D91C11">
        <w:rPr>
          <w:rFonts w:asciiTheme="minorHAnsi" w:hAnsiTheme="minorHAnsi" w:cstheme="minorHAnsi"/>
          <w:color w:val="000000"/>
        </w:rPr>
        <w:t xml:space="preserve"> O fornecimento dos cartões </w:t>
      </w:r>
      <w:proofErr w:type="spellStart"/>
      <w:r w:rsidRPr="00D91C11">
        <w:rPr>
          <w:rFonts w:asciiTheme="minorHAnsi" w:hAnsiTheme="minorHAnsi" w:cstheme="minorHAnsi"/>
          <w:color w:val="000000"/>
        </w:rPr>
        <w:t>microprocessados</w:t>
      </w:r>
      <w:proofErr w:type="spellEnd"/>
      <w:r w:rsidRPr="00D91C11">
        <w:rPr>
          <w:rFonts w:asciiTheme="minorHAnsi" w:hAnsiTheme="minorHAnsi" w:cstheme="minorHAnsi"/>
          <w:color w:val="000000"/>
        </w:rPr>
        <w:t xml:space="preserve"> (com chip ou magnético) deverá ser no quantitativo da frota de veículos existentes, devendo cada viatura possuir o próprio cartão, o qual deverá estar vinculado a sua respectiva placa (oficial), não podendo o mesmo cartão possibilitar o abastecimento de outro veículo não vinculado a ele ou mesmo a veículo não pertencente à frota da SR/PF/MT.</w:t>
      </w:r>
    </w:p>
    <w:p w14:paraId="4A5C23D1" w14:textId="65B45449"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4.9.6.</w:t>
      </w:r>
      <w:r w:rsidRPr="00D91C11">
        <w:rPr>
          <w:rFonts w:asciiTheme="minorHAnsi" w:hAnsiTheme="minorHAnsi" w:cstheme="minorHAnsi"/>
          <w:color w:val="000000"/>
        </w:rPr>
        <w:t xml:space="preserve"> Fornecer cartões reservas </w:t>
      </w:r>
      <w:proofErr w:type="spellStart"/>
      <w:r w:rsidRPr="00D91C11">
        <w:rPr>
          <w:rFonts w:asciiTheme="minorHAnsi" w:hAnsiTheme="minorHAnsi" w:cstheme="minorHAnsi"/>
          <w:color w:val="000000"/>
        </w:rPr>
        <w:t>microprocessados</w:t>
      </w:r>
      <w:proofErr w:type="spellEnd"/>
      <w:r w:rsidRPr="00D91C11">
        <w:rPr>
          <w:rFonts w:asciiTheme="minorHAnsi" w:hAnsiTheme="minorHAnsi" w:cstheme="minorHAnsi"/>
          <w:color w:val="000000"/>
        </w:rPr>
        <w:t xml:space="preserve"> (com chip ou magnético) que serão utilizados em caso de perda, extravio ou furto, em todas as bases ou centro de custos, não inferior a 20% (vinte por cento do total da frota). </w:t>
      </w:r>
    </w:p>
    <w:p w14:paraId="4BD6F678" w14:textId="239CE4DE"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4.9.7.</w:t>
      </w:r>
      <w:r w:rsidRPr="00D91C11">
        <w:rPr>
          <w:rFonts w:asciiTheme="minorHAnsi" w:hAnsiTheme="minorHAnsi" w:cstheme="minorHAnsi"/>
          <w:color w:val="000000"/>
        </w:rPr>
        <w:t xml:space="preserve"> Cada condutor deverá ter sua identificação validada através de senha, cujas transações de abastecimento do condutor estarão vinculadas à matrícula do mesmo no órgão, durante a execução de abastecimentos na rede de postos credenciada.</w:t>
      </w:r>
    </w:p>
    <w:p w14:paraId="10BA48DE" w14:textId="347974E7"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lastRenderedPageBreak/>
        <w:t>4.9.8.</w:t>
      </w:r>
      <w:r w:rsidRPr="00D91C11">
        <w:rPr>
          <w:rFonts w:asciiTheme="minorHAnsi" w:hAnsiTheme="minorHAnsi" w:cstheme="minorHAnsi"/>
          <w:color w:val="000000"/>
        </w:rPr>
        <w:t xml:space="preserve"> O cartão destinado ao condutor deverá ser de tecnologia magnética que permita validar, no ato do abastecimento, os dados pessoais cadastrados no sistema da contratada;</w:t>
      </w:r>
    </w:p>
    <w:p w14:paraId="558A1602" w14:textId="6D40DF1E"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4.9.9.</w:t>
      </w:r>
      <w:r w:rsidRPr="00D91C11">
        <w:rPr>
          <w:rFonts w:asciiTheme="minorHAnsi" w:hAnsiTheme="minorHAnsi" w:cstheme="minorHAnsi"/>
          <w:color w:val="000000"/>
        </w:rPr>
        <w:t xml:space="preserve"> A empresa vencedora será responsável, às suas expensas, pelo fornecimento dos cartões, pela capacitação dos usuários e gestores do sistema.</w:t>
      </w:r>
    </w:p>
    <w:p w14:paraId="2D7B2EC2" w14:textId="34C2932D"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bookmarkStart w:id="1" w:name="_Ref337624171"/>
      <w:r w:rsidRPr="00D91C11">
        <w:rPr>
          <w:rFonts w:asciiTheme="minorHAnsi" w:hAnsiTheme="minorHAnsi" w:cstheme="minorHAnsi"/>
          <w:b/>
          <w:color w:val="000000"/>
        </w:rPr>
        <w:t>4.10</w:t>
      </w:r>
      <w:r w:rsidRPr="00D91C11">
        <w:rPr>
          <w:rStyle w:val="Forte"/>
          <w:rFonts w:asciiTheme="minorHAnsi" w:hAnsiTheme="minorHAnsi" w:cstheme="minorHAnsi"/>
          <w:b w:val="0"/>
          <w:color w:val="000000"/>
        </w:rPr>
        <w:t>.</w:t>
      </w:r>
      <w:r w:rsidRPr="00D91C11">
        <w:rPr>
          <w:rStyle w:val="Forte"/>
          <w:rFonts w:asciiTheme="minorHAnsi" w:hAnsiTheme="minorHAnsi" w:cstheme="minorHAnsi"/>
          <w:color w:val="000000"/>
        </w:rPr>
        <w:t xml:space="preserve"> REDE CREDENCIADA</w:t>
      </w:r>
      <w:bookmarkEnd w:id="1"/>
    </w:p>
    <w:p w14:paraId="69BD8EC2" w14:textId="775363C4"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.1</w:t>
      </w:r>
      <w:r w:rsidRPr="00D91C11">
        <w:rPr>
          <w:rFonts w:asciiTheme="minorHAnsi" w:hAnsiTheme="minorHAnsi" w:cstheme="minorHAnsi"/>
          <w:b/>
          <w:color w:val="000000"/>
        </w:rPr>
        <w:t>.</w:t>
      </w:r>
      <w:r w:rsidRPr="00D91C11">
        <w:rPr>
          <w:rFonts w:asciiTheme="minorHAnsi" w:hAnsiTheme="minorHAnsi" w:cstheme="minorHAnsi"/>
          <w:color w:val="000000"/>
        </w:rPr>
        <w:t xml:space="preserve"> A Contratada será responsável pela administração, manutenção, organização e credenciamento de uma rede de postos de combustíveis, que deverão estar equipados para aceitar as transações com os cartões </w:t>
      </w:r>
      <w:proofErr w:type="spellStart"/>
      <w:r w:rsidRPr="00D91C11">
        <w:rPr>
          <w:rFonts w:asciiTheme="minorHAnsi" w:hAnsiTheme="minorHAnsi" w:cstheme="minorHAnsi"/>
          <w:color w:val="000000"/>
        </w:rPr>
        <w:t>microprocessados</w:t>
      </w:r>
      <w:proofErr w:type="spellEnd"/>
      <w:r w:rsidRPr="00D91C11">
        <w:rPr>
          <w:rFonts w:asciiTheme="minorHAnsi" w:hAnsiTheme="minorHAnsi" w:cstheme="minorHAnsi"/>
          <w:color w:val="000000"/>
        </w:rPr>
        <w:t xml:space="preserve"> (com chip ou magnéticos) dos usuários do sistema.</w:t>
      </w:r>
    </w:p>
    <w:p w14:paraId="281A90DA" w14:textId="7F0D925C"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.2</w:t>
      </w:r>
      <w:r w:rsidRPr="00D91C11">
        <w:rPr>
          <w:rFonts w:asciiTheme="minorHAnsi" w:hAnsiTheme="minorHAnsi" w:cstheme="minorHAnsi"/>
          <w:b/>
          <w:color w:val="000000"/>
        </w:rPr>
        <w:t>.</w:t>
      </w:r>
      <w:r w:rsidRPr="00D91C11">
        <w:rPr>
          <w:rFonts w:asciiTheme="minorHAnsi" w:hAnsiTheme="minorHAnsi" w:cstheme="minorHAnsi"/>
          <w:color w:val="000000"/>
        </w:rPr>
        <w:t xml:space="preserve"> A referida rede de postos de combustíveis deverá ser suficiente ao pleno atendimento da demanda de serviços de abastecimento da frota.</w:t>
      </w:r>
    </w:p>
    <w:p w14:paraId="1E33D603" w14:textId="2AECB51E"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.3</w:t>
      </w:r>
      <w:r w:rsidRPr="00D91C11">
        <w:rPr>
          <w:rFonts w:asciiTheme="minorHAnsi" w:hAnsiTheme="minorHAnsi" w:cstheme="minorHAnsi"/>
          <w:b/>
          <w:color w:val="000000"/>
        </w:rPr>
        <w:t>.</w:t>
      </w:r>
      <w:r w:rsidRPr="00D91C11">
        <w:rPr>
          <w:rFonts w:asciiTheme="minorHAnsi" w:hAnsiTheme="minorHAnsi" w:cstheme="minorHAnsi"/>
          <w:color w:val="000000"/>
        </w:rPr>
        <w:t xml:space="preserve"> Os estabelecimentos que não estiverem credenciados no momento da contratação, poderão se credenciar junto à Contratada, desde que possuam condições de se adequar às exigências técnicas deste Termo de Referência.</w:t>
      </w:r>
    </w:p>
    <w:p w14:paraId="45A5EA43" w14:textId="06982337"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.4</w:t>
      </w:r>
      <w:r w:rsidRPr="00D91C11">
        <w:rPr>
          <w:rFonts w:asciiTheme="minorHAnsi" w:hAnsiTheme="minorHAnsi" w:cstheme="minorHAnsi"/>
          <w:b/>
          <w:color w:val="000000"/>
        </w:rPr>
        <w:t>.</w:t>
      </w:r>
      <w:r w:rsidRPr="00D91C11">
        <w:rPr>
          <w:rFonts w:asciiTheme="minorHAnsi" w:hAnsiTheme="minorHAnsi" w:cstheme="minorHAnsi"/>
          <w:color w:val="000000"/>
        </w:rPr>
        <w:t xml:space="preserve"> A rede credenciada deverá obedecer aos seguintes critérios:</w:t>
      </w:r>
    </w:p>
    <w:p w14:paraId="0918D686" w14:textId="667991C1"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bookmarkStart w:id="2" w:name="_Ref338842942"/>
      <w:r w:rsidRPr="00D91C11">
        <w:rPr>
          <w:rFonts w:asciiTheme="minorHAnsi" w:hAnsiTheme="minorHAnsi" w:cstheme="minorHAnsi"/>
          <w:b/>
          <w:color w:val="000000"/>
        </w:rPr>
        <w:t>4.10</w:t>
      </w:r>
      <w:r w:rsidRPr="00D91C11">
        <w:rPr>
          <w:rStyle w:val="Forte"/>
          <w:rFonts w:asciiTheme="minorHAnsi" w:hAnsiTheme="minorHAnsi" w:cstheme="minorHAnsi"/>
          <w:color w:val="000000"/>
        </w:rPr>
        <w:t>.4.1</w:t>
      </w:r>
      <w:r w:rsidRPr="00D91C11">
        <w:rPr>
          <w:rFonts w:asciiTheme="minorHAnsi" w:hAnsiTheme="minorHAnsi" w:cstheme="minorHAnsi"/>
          <w:color w:val="000000"/>
        </w:rPr>
        <w:t>.</w:t>
      </w:r>
      <w:bookmarkEnd w:id="2"/>
      <w:r w:rsidRPr="00D91C11">
        <w:rPr>
          <w:rFonts w:asciiTheme="minorHAnsi" w:hAnsiTheme="minorHAnsi" w:cstheme="minorHAnsi"/>
          <w:color w:val="000000"/>
        </w:rPr>
        <w:t xml:space="preserve"> Possuir estabelecimentos cadastrados distantes no máximo 10 Km (dez quilômetros) da Sede da SR/PF/MT e das descentralizadas descritas no ANEXO I deste Termo de Referência;</w:t>
      </w:r>
    </w:p>
    <w:p w14:paraId="18EA7F6A" w14:textId="00DDB63F"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.4.2</w:t>
      </w:r>
      <w:r w:rsidRPr="00D91C11">
        <w:rPr>
          <w:rFonts w:asciiTheme="minorHAnsi" w:hAnsiTheme="minorHAnsi" w:cstheme="minorHAnsi"/>
          <w:color w:val="000000"/>
        </w:rPr>
        <w:t>. Atender todos os 141 Municípios do Estado do Mato Grosso ou na impossibilidade que a distância máxima entre os postos de abastecimentos não seja superior a 60 km;</w:t>
      </w:r>
    </w:p>
    <w:p w14:paraId="7726C9D7" w14:textId="64684A84"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.4.3</w:t>
      </w:r>
      <w:r w:rsidRPr="00D91C11">
        <w:rPr>
          <w:rFonts w:asciiTheme="minorHAnsi" w:hAnsiTheme="minorHAnsi" w:cstheme="minorHAnsi"/>
          <w:color w:val="000000"/>
        </w:rPr>
        <w:t xml:space="preserve">. Ser proativa na emissão das notas fiscais, notas fiscais-eletrônicas ou cupons fiscais no ato dos abastecimentos, informando à contratada o número de controle desses documentos para conferência e emissão dos relatórios. </w:t>
      </w:r>
    </w:p>
    <w:p w14:paraId="261A301F" w14:textId="59AC0631"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4.10</w:t>
      </w:r>
      <w:r w:rsidRPr="00D91C11">
        <w:rPr>
          <w:rStyle w:val="Forte"/>
          <w:rFonts w:asciiTheme="minorHAnsi" w:hAnsiTheme="minorHAnsi" w:cstheme="minorHAnsi"/>
          <w:color w:val="000000"/>
        </w:rPr>
        <w:t>.4.4</w:t>
      </w:r>
      <w:r w:rsidRPr="00D91C11">
        <w:rPr>
          <w:rFonts w:asciiTheme="minorHAnsi" w:hAnsiTheme="minorHAnsi" w:cstheme="minorHAnsi"/>
          <w:color w:val="000000"/>
        </w:rPr>
        <w:t>. Diante das peculiaridades da atividade deste Órgão Policial, em que as atividades são realizadas nos mais diversos Estados da Federação, a Contratada deverá ainda possuir rede de postos credenciados em todo o território nacional, garantindo pluralidade de postos ativos nos trechos de deslocamento entre as unidades administrativas e a todas as Superintendências Regionais do país.</w:t>
      </w:r>
    </w:p>
    <w:p w14:paraId="55B4E835" w14:textId="763D680F"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4.11.</w:t>
      </w:r>
      <w:r w:rsidRPr="00D91C11">
        <w:rPr>
          <w:rFonts w:asciiTheme="minorHAnsi" w:hAnsiTheme="minorHAnsi" w:cstheme="minorHAnsi"/>
          <w:color w:val="000000"/>
        </w:rPr>
        <w:t xml:space="preserve"> Conforme a necessidade, e por solicitação da Contratante, a Contratada deverá promover o credenciamento de novos postos no prazo máximo de 30 (trinta) dias a contar da data da solicitação.</w:t>
      </w:r>
    </w:p>
    <w:p w14:paraId="183D1605" w14:textId="53F82084"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4.12.</w:t>
      </w:r>
      <w:r w:rsidRPr="00D91C11">
        <w:rPr>
          <w:rFonts w:asciiTheme="minorHAnsi" w:hAnsiTheme="minorHAnsi" w:cstheme="minorHAnsi"/>
          <w:color w:val="000000"/>
        </w:rPr>
        <w:t xml:space="preserve"> A rede de postos credenciada pela Contratada deverá estar equipada para aceitar transações e processos de contingência para finalização da transação.</w:t>
      </w:r>
    </w:p>
    <w:p w14:paraId="7A826C58" w14:textId="4CC70A1F"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4.13.</w:t>
      </w:r>
      <w:r w:rsidRPr="00D91C11">
        <w:rPr>
          <w:rFonts w:asciiTheme="minorHAnsi" w:hAnsiTheme="minorHAnsi" w:cstheme="minorHAnsi"/>
          <w:color w:val="000000"/>
        </w:rPr>
        <w:t xml:space="preserve"> A Contratada é a única responsável pelo pagamento dos valores efetivamente consumidos junto aos postos credenciados. Sendo assim não responderá a Contratante, em hipótese alguma, nem solidária e nem subsidiariamente, por eventuais inadimplementos da Contratada.</w:t>
      </w:r>
    </w:p>
    <w:p w14:paraId="78836473" w14:textId="3C89961D"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p>
    <w:p w14:paraId="2E605CC2" w14:textId="3AA3C6DF"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Style w:val="Forte"/>
          <w:rFonts w:asciiTheme="minorHAnsi" w:hAnsiTheme="minorHAnsi" w:cstheme="minorHAnsi"/>
          <w:color w:val="000000"/>
        </w:rPr>
        <w:t>4.14. RELATÓRIOS</w:t>
      </w:r>
    </w:p>
    <w:p w14:paraId="41D35372" w14:textId="3DB273D8"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Style w:val="Forte"/>
          <w:rFonts w:asciiTheme="minorHAnsi" w:hAnsiTheme="minorHAnsi" w:cstheme="minorHAnsi"/>
          <w:color w:val="000000"/>
        </w:rPr>
        <w:t>4.14.1.</w:t>
      </w:r>
      <w:r w:rsidRPr="00D91C11">
        <w:rPr>
          <w:rFonts w:asciiTheme="minorHAnsi" w:hAnsiTheme="minorHAnsi" w:cstheme="minorHAnsi"/>
          <w:color w:val="000000"/>
        </w:rPr>
        <w:t xml:space="preserve"> A composição dos relatórios deverá ser submetida à apreciação da Contratante para adequação às suas necessidades.</w:t>
      </w:r>
    </w:p>
    <w:p w14:paraId="63351581" w14:textId="1797FD3A"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Style w:val="Forte"/>
          <w:rFonts w:asciiTheme="minorHAnsi" w:hAnsiTheme="minorHAnsi" w:cstheme="minorHAnsi"/>
          <w:color w:val="000000"/>
        </w:rPr>
        <w:t>4.14.2.</w:t>
      </w:r>
      <w:r w:rsidRPr="00D91C11">
        <w:rPr>
          <w:rFonts w:asciiTheme="minorHAnsi" w:hAnsiTheme="minorHAnsi" w:cstheme="minorHAnsi"/>
          <w:color w:val="000000"/>
        </w:rPr>
        <w:t xml:space="preserve"> O sistema de controle informatizado deverá permitir a consulta e a emissão de relatórios em tempo real, contemplando a rede atualizada de postos credenciados pela Contratada, de forma total (todos os postos credenciados no Brasil, e em cada Estado da Federação, notadamente no Mato Grosso) e por localidade (postos credenciados em cada município do País, especialmente aqueles localizados no estado do Mato Grosso), sem a necessidade de utilização de senha de acesso.</w:t>
      </w:r>
    </w:p>
    <w:p w14:paraId="0686CE95" w14:textId="2255D210"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Style w:val="Forte"/>
          <w:rFonts w:asciiTheme="minorHAnsi" w:hAnsiTheme="minorHAnsi" w:cstheme="minorHAnsi"/>
          <w:color w:val="000000"/>
        </w:rPr>
        <w:t>4.14.3.</w:t>
      </w:r>
      <w:r w:rsidRPr="00D91C11">
        <w:rPr>
          <w:rFonts w:asciiTheme="minorHAnsi" w:hAnsiTheme="minorHAnsi" w:cstheme="minorHAnsi"/>
          <w:color w:val="000000"/>
        </w:rPr>
        <w:t xml:space="preserve"> Os relatórios disponibilizados pela Contratada deverão conter, no mínimo, informações acerca dos veículos discriminados por placa, marca, modelo, tipo de combustível, ano de fabricação, base da Unidade Administrativa e/ou Unidade Gestora e Centro de Custo.</w:t>
      </w:r>
    </w:p>
    <w:p w14:paraId="7CAFE000" w14:textId="2E0ED009"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bookmarkStart w:id="3" w:name="_Ref337632704"/>
      <w:r w:rsidRPr="00D91C11">
        <w:rPr>
          <w:rStyle w:val="Forte"/>
          <w:rFonts w:asciiTheme="minorHAnsi" w:hAnsiTheme="minorHAnsi" w:cstheme="minorHAnsi"/>
          <w:color w:val="000000"/>
        </w:rPr>
        <w:t>4.14.4.</w:t>
      </w:r>
      <w:r w:rsidRPr="00D91C11">
        <w:rPr>
          <w:rFonts w:asciiTheme="minorHAnsi" w:hAnsiTheme="minorHAnsi" w:cstheme="minorHAnsi"/>
          <w:color w:val="000000"/>
        </w:rPr>
        <w:t xml:space="preserve"> Os relatórios das transações de abastecimento deverão conter, no mínimo, as seguintes informações:</w:t>
      </w:r>
      <w:bookmarkEnd w:id="3"/>
    </w:p>
    <w:p w14:paraId="023150D9" w14:textId="30251865"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lastRenderedPageBreak/>
        <w:t>a)</w:t>
      </w:r>
      <w:r w:rsidRPr="00D91C11">
        <w:rPr>
          <w:rFonts w:asciiTheme="minorHAnsi" w:hAnsiTheme="minorHAnsi" w:cstheme="minorHAnsi"/>
          <w:color w:val="000000"/>
        </w:rPr>
        <w:t xml:space="preserve"> Relatório de Histórico: deverá fornecer informações sobre o consumo de combustível de cada veículo; preços praticados em cada abastecimento (preço unitário/litro e preço total bruto do abastecimento; percentual de desconto ofertado para o tipo de combustível, se for o caso; preço total líquido do abastecimento, após aplicação do percentual de desconto, se for o caso; análise de consumo de combustível por veículo, fornecendo opção para extração de dados diários, semanais, quinzenais, mensais, semestrais, anuais ou por período delimitado;</w:t>
      </w:r>
    </w:p>
    <w:p w14:paraId="38F7373A" w14:textId="6DC098EE"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b)</w:t>
      </w:r>
      <w:r w:rsidRPr="00D91C11">
        <w:rPr>
          <w:rFonts w:asciiTheme="minorHAnsi" w:hAnsiTheme="minorHAnsi" w:cstheme="minorHAnsi"/>
          <w:color w:val="000000"/>
        </w:rPr>
        <w:t xml:space="preserve"> Relatório de Uso: deverá fornecer informações sobre o uso de combustível por veículo, discriminando o posto credenciado onde foi realizado o abastecimento; localidade; horário; tipo de combustível; quantidade de litros; valor (preço unitário/litro e preço total bruto do abastecimento); percentual de desconto ofertado para o tipo de combustível, se for o caso; preço total líquido do abastecimento, após aplicação do percentual de desconto, se for o caso; placa do veículo e o condutor (que através de senha executou o abastecimento);</w:t>
      </w:r>
    </w:p>
    <w:p w14:paraId="7F0E6DDB" w14:textId="6C875792"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c)</w:t>
      </w:r>
      <w:r w:rsidRPr="00D91C11">
        <w:rPr>
          <w:rFonts w:asciiTheme="minorHAnsi" w:hAnsiTheme="minorHAnsi" w:cstheme="minorHAnsi"/>
          <w:color w:val="000000"/>
        </w:rPr>
        <w:t xml:space="preserve"> Relatórios Financeiros: deverá fornecer dados sistematizados por veículo, informando quilometragem total percorrida no período solicitado (diário, semanal, quinzenal, mensal, semestral, anual ou delimitado), quantidade de litros consumidos por combustível, rendimento por combustível, valor (preço unitário/litro e preço total bruto do abastecimento); percentual de desconto ofertado para o tipo de combustível, se for o caso; preço total líquido do abastecimento, após aplicação do percentual de desconto, se for o caso; unidade que está vinculado e apresentando somatório total por veículo, por unidade, centro de resultado e geral;</w:t>
      </w:r>
    </w:p>
    <w:p w14:paraId="67996DD5" w14:textId="5379959A"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d)</w:t>
      </w:r>
      <w:r w:rsidRPr="00D91C11">
        <w:rPr>
          <w:rFonts w:asciiTheme="minorHAnsi" w:hAnsiTheme="minorHAnsi" w:cstheme="minorHAnsi"/>
          <w:color w:val="000000"/>
        </w:rPr>
        <w:t xml:space="preserve"> Histórico das operações realizadas por usuário previamente autorizado pela Contratante;</w:t>
      </w:r>
    </w:p>
    <w:p w14:paraId="04176737" w14:textId="2B7C3799"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e)</w:t>
      </w:r>
      <w:r w:rsidRPr="00D91C11">
        <w:rPr>
          <w:rFonts w:asciiTheme="minorHAnsi" w:hAnsiTheme="minorHAnsi" w:cstheme="minorHAnsi"/>
          <w:color w:val="000000"/>
        </w:rPr>
        <w:t xml:space="preserve"> Volume de gastos e consumos realizados por tipos de combustível no período solicitado (diário, semanal, quinzenal, mensal, semestral, anual ou delimitado);</w:t>
      </w:r>
    </w:p>
    <w:p w14:paraId="10DF4C80" w14:textId="20894189"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f)</w:t>
      </w:r>
      <w:r w:rsidRPr="00D91C11">
        <w:rPr>
          <w:rFonts w:asciiTheme="minorHAnsi" w:hAnsiTheme="minorHAnsi" w:cstheme="minorHAnsi"/>
          <w:color w:val="000000"/>
        </w:rPr>
        <w:t xml:space="preserve"> Despesas realizadas por BASE DE GERENCIAMENTO e CENTRO DE CUSTO;</w:t>
      </w:r>
    </w:p>
    <w:p w14:paraId="618681B8" w14:textId="202BC327" w:rsidR="009B46A7" w:rsidRPr="00D91C11" w:rsidRDefault="009B46A7" w:rsidP="00D91C11">
      <w:pPr>
        <w:pStyle w:val="textojustificado"/>
        <w:spacing w:before="0" w:beforeAutospacing="0" w:after="0" w:afterAutospacing="0"/>
        <w:ind w:right="120"/>
        <w:jc w:val="both"/>
        <w:rPr>
          <w:rFonts w:asciiTheme="minorHAnsi" w:hAnsiTheme="minorHAnsi" w:cstheme="minorHAnsi"/>
          <w:color w:val="000000"/>
        </w:rPr>
      </w:pPr>
      <w:r w:rsidRPr="00D91C11">
        <w:rPr>
          <w:rFonts w:asciiTheme="minorHAnsi" w:hAnsiTheme="minorHAnsi" w:cstheme="minorHAnsi"/>
          <w:b/>
          <w:color w:val="000000"/>
        </w:rPr>
        <w:t>g)</w:t>
      </w:r>
      <w:r w:rsidRPr="00D91C11">
        <w:rPr>
          <w:rFonts w:asciiTheme="minorHAnsi" w:hAnsiTheme="minorHAnsi" w:cstheme="minorHAnsi"/>
          <w:color w:val="000000"/>
        </w:rPr>
        <w:t xml:space="preserve"> Cadastro completo dos veículos, condutores e respectivas BASES DE GERENCIAMENTO.</w:t>
      </w:r>
    </w:p>
    <w:p w14:paraId="76F86391" w14:textId="1404AFC3" w:rsidR="00260507" w:rsidRPr="00D91C11" w:rsidRDefault="00260507" w:rsidP="00D91C11">
      <w:pPr>
        <w:rPr>
          <w:rFonts w:asciiTheme="minorHAnsi" w:hAnsiTheme="minorHAnsi" w:cstheme="minorHAnsi"/>
          <w:sz w:val="24"/>
        </w:rPr>
      </w:pPr>
    </w:p>
    <w:p w14:paraId="12D78922" w14:textId="77777777" w:rsidR="00260507" w:rsidRPr="00D91C11" w:rsidRDefault="00260507" w:rsidP="00D91C11">
      <w:pPr>
        <w:rPr>
          <w:rFonts w:asciiTheme="minorHAnsi" w:hAnsiTheme="minorHAnsi" w:cstheme="minorHAnsi"/>
          <w:sz w:val="24"/>
        </w:rPr>
      </w:pPr>
    </w:p>
    <w:p w14:paraId="6662C28C" w14:textId="4F224533" w:rsidR="00C73954" w:rsidRPr="00D91C11" w:rsidRDefault="007B77B8" w:rsidP="00D91C11">
      <w:pPr>
        <w:rPr>
          <w:rFonts w:asciiTheme="minorHAnsi" w:hAnsiTheme="minorHAnsi" w:cstheme="minorHAnsi"/>
          <w:b/>
          <w:sz w:val="24"/>
        </w:rPr>
      </w:pPr>
      <w:r w:rsidRPr="00D91C11">
        <w:rPr>
          <w:rFonts w:asciiTheme="minorHAnsi" w:hAnsiTheme="minorHAnsi" w:cstheme="minorHAnsi"/>
          <w:b/>
          <w:sz w:val="24"/>
        </w:rPr>
        <w:t xml:space="preserve">5. </w:t>
      </w:r>
      <w:r w:rsidR="00C73954" w:rsidRPr="00D91C11">
        <w:rPr>
          <w:rFonts w:asciiTheme="minorHAnsi" w:hAnsiTheme="minorHAnsi" w:cstheme="minorHAnsi"/>
          <w:b/>
          <w:sz w:val="24"/>
        </w:rPr>
        <w:t>INFORMAÇÕES IMPORTANTES PARA O DIMENSIONAMENTO DA PROPOSTA:</w:t>
      </w:r>
    </w:p>
    <w:p w14:paraId="64592B62" w14:textId="2DC7385B" w:rsidR="00DB206B" w:rsidRPr="00D91C11" w:rsidRDefault="007B77B8" w:rsidP="00D91C11">
      <w:pPr>
        <w:jc w:val="both"/>
        <w:rPr>
          <w:rFonts w:asciiTheme="minorHAnsi" w:hAnsiTheme="minorHAnsi" w:cstheme="minorHAnsi"/>
          <w:bCs/>
          <w:color w:val="000000"/>
          <w:sz w:val="24"/>
        </w:rPr>
      </w:pPr>
      <w:r w:rsidRPr="00D91C11">
        <w:rPr>
          <w:rFonts w:asciiTheme="minorHAnsi" w:hAnsiTheme="minorHAnsi" w:cstheme="minorHAnsi"/>
          <w:b/>
          <w:bCs/>
          <w:color w:val="000000"/>
          <w:sz w:val="24"/>
        </w:rPr>
        <w:t>5.1.</w:t>
      </w:r>
      <w:r w:rsidRPr="00D91C11">
        <w:rPr>
          <w:rFonts w:asciiTheme="minorHAnsi" w:hAnsiTheme="minorHAnsi" w:cstheme="minorHAnsi"/>
          <w:bCs/>
          <w:color w:val="000000"/>
          <w:sz w:val="24"/>
        </w:rPr>
        <w:t xml:space="preserve"> </w:t>
      </w:r>
      <w:r w:rsidR="00DB206B" w:rsidRPr="00D91C11">
        <w:rPr>
          <w:rFonts w:asciiTheme="minorHAnsi" w:hAnsiTheme="minorHAnsi" w:cstheme="minorHAnsi"/>
          <w:bCs/>
          <w:color w:val="000000"/>
          <w:sz w:val="24"/>
        </w:rPr>
        <w:t>A demanda do órgão</w:t>
      </w:r>
      <w:r w:rsidR="00E20E4C" w:rsidRPr="00D91C11">
        <w:rPr>
          <w:rFonts w:asciiTheme="minorHAnsi" w:hAnsiTheme="minorHAnsi" w:cstheme="minorHAnsi"/>
          <w:bCs/>
          <w:color w:val="000000"/>
          <w:sz w:val="24"/>
        </w:rPr>
        <w:t xml:space="preserve"> gerenciado</w:t>
      </w:r>
      <w:r w:rsidR="00A94D68" w:rsidRPr="00D91C11">
        <w:rPr>
          <w:rFonts w:asciiTheme="minorHAnsi" w:hAnsiTheme="minorHAnsi" w:cstheme="minorHAnsi"/>
          <w:bCs/>
          <w:color w:val="000000"/>
          <w:sz w:val="24"/>
        </w:rPr>
        <w:t>r</w:t>
      </w:r>
      <w:r w:rsidR="00E20E4C" w:rsidRPr="00D91C11">
        <w:rPr>
          <w:rFonts w:asciiTheme="minorHAnsi" w:hAnsiTheme="minorHAnsi" w:cstheme="minorHAnsi"/>
          <w:bCs/>
          <w:color w:val="000000"/>
          <w:sz w:val="24"/>
        </w:rPr>
        <w:t xml:space="preserve"> e dos participantes </w:t>
      </w:r>
      <w:r w:rsidR="00DB206B" w:rsidRPr="00D91C11">
        <w:rPr>
          <w:rFonts w:asciiTheme="minorHAnsi" w:hAnsiTheme="minorHAnsi" w:cstheme="minorHAnsi"/>
          <w:bCs/>
          <w:color w:val="000000"/>
          <w:sz w:val="24"/>
        </w:rPr>
        <w:t>tem como base as seguintes características:</w:t>
      </w:r>
    </w:p>
    <w:p w14:paraId="7A4BEDB8" w14:textId="049C6B23" w:rsidR="00FF2B93" w:rsidRPr="00D91C11" w:rsidRDefault="007B77B8" w:rsidP="00D91C11">
      <w:pPr>
        <w:jc w:val="both"/>
        <w:rPr>
          <w:rFonts w:asciiTheme="minorHAnsi" w:hAnsiTheme="minorHAnsi" w:cstheme="minorHAnsi"/>
          <w:bCs/>
          <w:color w:val="000000"/>
          <w:sz w:val="24"/>
        </w:rPr>
      </w:pPr>
      <w:r w:rsidRPr="00D91C11">
        <w:rPr>
          <w:rFonts w:asciiTheme="minorHAnsi" w:hAnsiTheme="minorHAnsi" w:cstheme="minorHAnsi"/>
          <w:b/>
          <w:bCs/>
          <w:color w:val="000000"/>
          <w:sz w:val="24"/>
        </w:rPr>
        <w:t>5.2.</w:t>
      </w:r>
      <w:r w:rsidRPr="00D91C11">
        <w:rPr>
          <w:rFonts w:asciiTheme="minorHAnsi" w:hAnsiTheme="minorHAnsi" w:cstheme="minorHAnsi"/>
          <w:bCs/>
          <w:color w:val="000000"/>
          <w:sz w:val="24"/>
        </w:rPr>
        <w:t xml:space="preserve"> </w:t>
      </w:r>
      <w:r w:rsidR="00FF2B93" w:rsidRPr="00D91C11">
        <w:rPr>
          <w:rFonts w:asciiTheme="minorHAnsi" w:hAnsiTheme="minorHAnsi" w:cstheme="minorHAnsi"/>
          <w:bCs/>
          <w:color w:val="000000"/>
          <w:sz w:val="24"/>
        </w:rPr>
        <w:t>O consumo em litros por tipo de combustível nos últimos 03 anos:</w:t>
      </w:r>
    </w:p>
    <w:p w14:paraId="402A18D6" w14:textId="77777777" w:rsidR="00FF2B93" w:rsidRPr="00D91C11" w:rsidRDefault="00FF2B93" w:rsidP="00D91C11">
      <w:pPr>
        <w:jc w:val="both"/>
        <w:rPr>
          <w:rFonts w:asciiTheme="minorHAnsi" w:hAnsiTheme="minorHAnsi" w:cstheme="minorHAnsi"/>
          <w:bCs/>
          <w:color w:val="000000"/>
          <w:sz w:val="24"/>
        </w:rPr>
      </w:pPr>
    </w:p>
    <w:tbl>
      <w:tblPr>
        <w:tblW w:w="8740" w:type="dxa"/>
        <w:tblCellMar>
          <w:left w:w="70" w:type="dxa"/>
          <w:right w:w="70" w:type="dxa"/>
        </w:tblCellMar>
        <w:tblLook w:val="04A0" w:firstRow="1" w:lastRow="0" w:firstColumn="1" w:lastColumn="0" w:noHBand="0" w:noVBand="1"/>
      </w:tblPr>
      <w:tblGrid>
        <w:gridCol w:w="2740"/>
        <w:gridCol w:w="1740"/>
        <w:gridCol w:w="1480"/>
        <w:gridCol w:w="1600"/>
        <w:gridCol w:w="1240"/>
      </w:tblGrid>
      <w:tr w:rsidR="008A136C" w:rsidRPr="00D91C11" w14:paraId="062CE190" w14:textId="77777777" w:rsidTr="008A136C">
        <w:trPr>
          <w:trHeight w:val="315"/>
        </w:trPr>
        <w:tc>
          <w:tcPr>
            <w:tcW w:w="2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D4E17"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ANUAL</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703998AE"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GASOLINA (L)</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6CA33143"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ETANOL (L)</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4BA5C077"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DIESEL (L)</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0D56914"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TOTAL</w:t>
            </w:r>
          </w:p>
        </w:tc>
      </w:tr>
      <w:tr w:rsidR="008A136C" w:rsidRPr="00D91C11" w14:paraId="6D43CA77" w14:textId="77777777" w:rsidTr="008A136C">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14:paraId="02D5F4C2"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2018*</w:t>
            </w:r>
          </w:p>
        </w:tc>
        <w:tc>
          <w:tcPr>
            <w:tcW w:w="1740" w:type="dxa"/>
            <w:tcBorders>
              <w:top w:val="nil"/>
              <w:left w:val="nil"/>
              <w:bottom w:val="single" w:sz="4" w:space="0" w:color="auto"/>
              <w:right w:val="single" w:sz="4" w:space="0" w:color="auto"/>
            </w:tcBorders>
            <w:shd w:val="clear" w:color="auto" w:fill="auto"/>
            <w:noWrap/>
            <w:vAlign w:val="center"/>
            <w:hideMark/>
          </w:tcPr>
          <w:p w14:paraId="651B66BA"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75.742,19</w:t>
            </w:r>
          </w:p>
        </w:tc>
        <w:tc>
          <w:tcPr>
            <w:tcW w:w="1480" w:type="dxa"/>
            <w:tcBorders>
              <w:top w:val="nil"/>
              <w:left w:val="nil"/>
              <w:bottom w:val="single" w:sz="4" w:space="0" w:color="auto"/>
              <w:right w:val="single" w:sz="4" w:space="0" w:color="auto"/>
            </w:tcBorders>
            <w:shd w:val="clear" w:color="auto" w:fill="auto"/>
            <w:noWrap/>
            <w:vAlign w:val="center"/>
            <w:hideMark/>
          </w:tcPr>
          <w:p w14:paraId="6740ECE0"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4.133,36</w:t>
            </w:r>
          </w:p>
        </w:tc>
        <w:tc>
          <w:tcPr>
            <w:tcW w:w="1600" w:type="dxa"/>
            <w:tcBorders>
              <w:top w:val="nil"/>
              <w:left w:val="nil"/>
              <w:bottom w:val="single" w:sz="4" w:space="0" w:color="auto"/>
              <w:right w:val="single" w:sz="4" w:space="0" w:color="auto"/>
            </w:tcBorders>
            <w:shd w:val="clear" w:color="auto" w:fill="auto"/>
            <w:noWrap/>
            <w:vAlign w:val="center"/>
            <w:hideMark/>
          </w:tcPr>
          <w:p w14:paraId="40CC2F28"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88.718,84</w:t>
            </w:r>
          </w:p>
        </w:tc>
        <w:tc>
          <w:tcPr>
            <w:tcW w:w="1180" w:type="dxa"/>
            <w:tcBorders>
              <w:top w:val="nil"/>
              <w:left w:val="nil"/>
              <w:bottom w:val="single" w:sz="4" w:space="0" w:color="auto"/>
              <w:right w:val="single" w:sz="4" w:space="0" w:color="auto"/>
            </w:tcBorders>
            <w:shd w:val="clear" w:color="auto" w:fill="auto"/>
            <w:noWrap/>
            <w:vAlign w:val="bottom"/>
            <w:hideMark/>
          </w:tcPr>
          <w:p w14:paraId="7439ECF1"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168.594,39</w:t>
            </w:r>
          </w:p>
        </w:tc>
      </w:tr>
      <w:tr w:rsidR="008A136C" w:rsidRPr="00D91C11" w14:paraId="202316DD" w14:textId="77777777" w:rsidTr="008A136C">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14:paraId="5CBB2D3E"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2017</w:t>
            </w:r>
          </w:p>
        </w:tc>
        <w:tc>
          <w:tcPr>
            <w:tcW w:w="1740" w:type="dxa"/>
            <w:tcBorders>
              <w:top w:val="nil"/>
              <w:left w:val="nil"/>
              <w:bottom w:val="single" w:sz="4" w:space="0" w:color="auto"/>
              <w:right w:val="single" w:sz="4" w:space="0" w:color="auto"/>
            </w:tcBorders>
            <w:shd w:val="clear" w:color="auto" w:fill="auto"/>
            <w:noWrap/>
            <w:vAlign w:val="center"/>
            <w:hideMark/>
          </w:tcPr>
          <w:p w14:paraId="13C380AA"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77.726,95</w:t>
            </w:r>
          </w:p>
        </w:tc>
        <w:tc>
          <w:tcPr>
            <w:tcW w:w="1480" w:type="dxa"/>
            <w:tcBorders>
              <w:top w:val="nil"/>
              <w:left w:val="nil"/>
              <w:bottom w:val="single" w:sz="4" w:space="0" w:color="auto"/>
              <w:right w:val="single" w:sz="4" w:space="0" w:color="auto"/>
            </w:tcBorders>
            <w:shd w:val="clear" w:color="auto" w:fill="auto"/>
            <w:noWrap/>
            <w:vAlign w:val="center"/>
            <w:hideMark/>
          </w:tcPr>
          <w:p w14:paraId="4E2BA4C4"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2.120,99</w:t>
            </w:r>
          </w:p>
        </w:tc>
        <w:tc>
          <w:tcPr>
            <w:tcW w:w="1600" w:type="dxa"/>
            <w:tcBorders>
              <w:top w:val="nil"/>
              <w:left w:val="nil"/>
              <w:bottom w:val="single" w:sz="4" w:space="0" w:color="auto"/>
              <w:right w:val="single" w:sz="4" w:space="0" w:color="auto"/>
            </w:tcBorders>
            <w:shd w:val="clear" w:color="auto" w:fill="auto"/>
            <w:noWrap/>
            <w:vAlign w:val="center"/>
            <w:hideMark/>
          </w:tcPr>
          <w:p w14:paraId="7B5CD714"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90.830,12</w:t>
            </w:r>
          </w:p>
        </w:tc>
        <w:tc>
          <w:tcPr>
            <w:tcW w:w="1180" w:type="dxa"/>
            <w:tcBorders>
              <w:top w:val="nil"/>
              <w:left w:val="nil"/>
              <w:bottom w:val="single" w:sz="4" w:space="0" w:color="auto"/>
              <w:right w:val="single" w:sz="4" w:space="0" w:color="auto"/>
            </w:tcBorders>
            <w:shd w:val="clear" w:color="auto" w:fill="auto"/>
            <w:noWrap/>
            <w:vAlign w:val="bottom"/>
            <w:hideMark/>
          </w:tcPr>
          <w:p w14:paraId="33B41F57"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170.678,06</w:t>
            </w:r>
          </w:p>
        </w:tc>
      </w:tr>
      <w:tr w:rsidR="008A136C" w:rsidRPr="00D91C11" w14:paraId="32289975" w14:textId="77777777" w:rsidTr="008A136C">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14:paraId="7D30CFFB"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2016</w:t>
            </w:r>
          </w:p>
        </w:tc>
        <w:tc>
          <w:tcPr>
            <w:tcW w:w="1740" w:type="dxa"/>
            <w:tcBorders>
              <w:top w:val="nil"/>
              <w:left w:val="nil"/>
              <w:bottom w:val="single" w:sz="4" w:space="0" w:color="auto"/>
              <w:right w:val="single" w:sz="4" w:space="0" w:color="auto"/>
            </w:tcBorders>
            <w:shd w:val="clear" w:color="auto" w:fill="auto"/>
            <w:noWrap/>
            <w:vAlign w:val="center"/>
            <w:hideMark/>
          </w:tcPr>
          <w:p w14:paraId="54A7DD1F"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69.165,31</w:t>
            </w:r>
          </w:p>
        </w:tc>
        <w:tc>
          <w:tcPr>
            <w:tcW w:w="1480" w:type="dxa"/>
            <w:tcBorders>
              <w:top w:val="nil"/>
              <w:left w:val="nil"/>
              <w:bottom w:val="single" w:sz="4" w:space="0" w:color="auto"/>
              <w:right w:val="single" w:sz="4" w:space="0" w:color="auto"/>
            </w:tcBorders>
            <w:shd w:val="clear" w:color="auto" w:fill="auto"/>
            <w:noWrap/>
            <w:vAlign w:val="center"/>
            <w:hideMark/>
          </w:tcPr>
          <w:p w14:paraId="46DAE1BA"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1.202,88</w:t>
            </w:r>
          </w:p>
        </w:tc>
        <w:tc>
          <w:tcPr>
            <w:tcW w:w="1600" w:type="dxa"/>
            <w:tcBorders>
              <w:top w:val="nil"/>
              <w:left w:val="nil"/>
              <w:bottom w:val="single" w:sz="4" w:space="0" w:color="auto"/>
              <w:right w:val="single" w:sz="4" w:space="0" w:color="auto"/>
            </w:tcBorders>
            <w:shd w:val="clear" w:color="auto" w:fill="auto"/>
            <w:noWrap/>
            <w:vAlign w:val="center"/>
            <w:hideMark/>
          </w:tcPr>
          <w:p w14:paraId="561272E3"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100.027,03</w:t>
            </w:r>
          </w:p>
        </w:tc>
        <w:tc>
          <w:tcPr>
            <w:tcW w:w="1180" w:type="dxa"/>
            <w:tcBorders>
              <w:top w:val="nil"/>
              <w:left w:val="nil"/>
              <w:bottom w:val="single" w:sz="4" w:space="0" w:color="auto"/>
              <w:right w:val="single" w:sz="4" w:space="0" w:color="auto"/>
            </w:tcBorders>
            <w:shd w:val="clear" w:color="auto" w:fill="auto"/>
            <w:noWrap/>
            <w:vAlign w:val="bottom"/>
            <w:hideMark/>
          </w:tcPr>
          <w:p w14:paraId="1CCE51E6" w14:textId="77777777" w:rsidR="008A136C" w:rsidRPr="00D91C11" w:rsidRDefault="008A136C"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170.395,22</w:t>
            </w:r>
          </w:p>
        </w:tc>
      </w:tr>
    </w:tbl>
    <w:p w14:paraId="64592B63" w14:textId="18D4A1C1" w:rsidR="00DB206B" w:rsidRPr="00D91C11" w:rsidRDefault="00FF2B93" w:rsidP="00D91C11">
      <w:pPr>
        <w:jc w:val="both"/>
        <w:rPr>
          <w:rFonts w:asciiTheme="minorHAnsi" w:hAnsiTheme="minorHAnsi" w:cstheme="minorHAnsi"/>
          <w:bCs/>
          <w:color w:val="000000"/>
          <w:sz w:val="24"/>
        </w:rPr>
      </w:pPr>
      <w:r w:rsidRPr="00D91C11">
        <w:rPr>
          <w:rFonts w:asciiTheme="minorHAnsi" w:hAnsiTheme="minorHAnsi" w:cstheme="minorHAnsi"/>
          <w:bCs/>
          <w:color w:val="000000"/>
          <w:sz w:val="24"/>
        </w:rPr>
        <w:t>*previsão</w:t>
      </w:r>
    </w:p>
    <w:p w14:paraId="7A4E9AAC" w14:textId="77777777" w:rsidR="00FF2B93" w:rsidRPr="00D91C11" w:rsidRDefault="00FF2B93" w:rsidP="00D91C11">
      <w:pPr>
        <w:jc w:val="both"/>
        <w:rPr>
          <w:rFonts w:asciiTheme="minorHAnsi" w:hAnsiTheme="minorHAnsi" w:cstheme="minorHAnsi"/>
          <w:bCs/>
          <w:color w:val="000000"/>
          <w:sz w:val="24"/>
        </w:rPr>
      </w:pPr>
    </w:p>
    <w:p w14:paraId="26EDEC57" w14:textId="20C0A67F" w:rsidR="00FF2B93" w:rsidRPr="00D91C11" w:rsidRDefault="00FF2B93" w:rsidP="00D91C11">
      <w:pPr>
        <w:rPr>
          <w:rFonts w:asciiTheme="minorHAnsi" w:hAnsiTheme="minorHAnsi" w:cstheme="minorHAnsi"/>
          <w:sz w:val="24"/>
        </w:rPr>
      </w:pPr>
      <w:r w:rsidRPr="00D91C11">
        <w:rPr>
          <w:rFonts w:asciiTheme="minorHAnsi" w:hAnsiTheme="minorHAnsi" w:cstheme="minorHAnsi"/>
          <w:b/>
          <w:sz w:val="24"/>
        </w:rPr>
        <w:t>5.3.</w:t>
      </w:r>
      <w:r w:rsidRPr="00D91C11">
        <w:rPr>
          <w:rFonts w:asciiTheme="minorHAnsi" w:hAnsiTheme="minorHAnsi" w:cstheme="minorHAnsi"/>
          <w:sz w:val="24"/>
        </w:rPr>
        <w:t xml:space="preserve"> Composição da frota por tipo de combustível:</w:t>
      </w:r>
    </w:p>
    <w:p w14:paraId="1752E950" w14:textId="77777777" w:rsidR="00FF2B93" w:rsidRPr="00D91C11" w:rsidRDefault="00FF2B93" w:rsidP="00D91C11">
      <w:pPr>
        <w:jc w:val="both"/>
        <w:rPr>
          <w:rFonts w:asciiTheme="minorHAnsi" w:hAnsiTheme="minorHAnsi" w:cstheme="minorHAnsi"/>
          <w:bCs/>
          <w:color w:val="000000"/>
          <w:sz w:val="24"/>
        </w:rPr>
      </w:pPr>
    </w:p>
    <w:tbl>
      <w:tblPr>
        <w:tblW w:w="6000" w:type="dxa"/>
        <w:jc w:val="center"/>
        <w:tblCellMar>
          <w:left w:w="70" w:type="dxa"/>
          <w:right w:w="70" w:type="dxa"/>
        </w:tblCellMar>
        <w:tblLook w:val="04A0" w:firstRow="1" w:lastRow="0" w:firstColumn="1" w:lastColumn="0" w:noHBand="0" w:noVBand="1"/>
      </w:tblPr>
      <w:tblGrid>
        <w:gridCol w:w="1740"/>
        <w:gridCol w:w="1480"/>
        <w:gridCol w:w="1600"/>
        <w:gridCol w:w="1180"/>
      </w:tblGrid>
      <w:tr w:rsidR="00FF2B93" w:rsidRPr="00D91C11" w14:paraId="4C93170E" w14:textId="77777777" w:rsidTr="00172876">
        <w:trPr>
          <w:trHeight w:val="31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F3501" w14:textId="233391A3" w:rsidR="00FF2B93" w:rsidRPr="00D91C11" w:rsidRDefault="00172876"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 xml:space="preserve">VEÍCULOS </w:t>
            </w:r>
            <w:r w:rsidR="00FF2B93" w:rsidRPr="00D91C11">
              <w:rPr>
                <w:rFonts w:asciiTheme="minorHAnsi" w:hAnsiTheme="minorHAnsi" w:cstheme="minorHAnsi"/>
                <w:b/>
                <w:bCs/>
                <w:color w:val="000000"/>
                <w:sz w:val="24"/>
              </w:rPr>
              <w:t xml:space="preserve">GASOLINA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9213764" w14:textId="64E70E62" w:rsidR="00FF2B93" w:rsidRPr="00D91C11" w:rsidRDefault="00172876"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 xml:space="preserve">VEÍCULOS </w:t>
            </w:r>
            <w:r w:rsidR="00E81423">
              <w:rPr>
                <w:rFonts w:asciiTheme="minorHAnsi" w:hAnsiTheme="minorHAnsi" w:cstheme="minorHAnsi"/>
                <w:b/>
                <w:bCs/>
                <w:color w:val="000000"/>
                <w:sz w:val="24"/>
              </w:rPr>
              <w:t>FLEX</w:t>
            </w:r>
            <w:r w:rsidR="00FF2B93" w:rsidRPr="00D91C11">
              <w:rPr>
                <w:rFonts w:asciiTheme="minorHAnsi" w:hAnsiTheme="minorHAnsi" w:cstheme="minorHAnsi"/>
                <w:b/>
                <w:bCs/>
                <w:color w:val="000000"/>
                <w:sz w:val="24"/>
              </w:rPr>
              <w:t xml:space="preserve">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14:paraId="2A56AA81" w14:textId="5C9CEF60" w:rsidR="00FF2B93" w:rsidRPr="00D91C11" w:rsidRDefault="00172876"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 xml:space="preserve">VEÍCULOS </w:t>
            </w:r>
            <w:r w:rsidR="00FF2B93" w:rsidRPr="00D91C11">
              <w:rPr>
                <w:rFonts w:asciiTheme="minorHAnsi" w:hAnsiTheme="minorHAnsi" w:cstheme="minorHAnsi"/>
                <w:b/>
                <w:bCs/>
                <w:color w:val="000000"/>
                <w:sz w:val="24"/>
              </w:rPr>
              <w:t xml:space="preserve">DIESEL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59D7F306" w14:textId="77777777" w:rsidR="00FF2B93" w:rsidRPr="00D91C11" w:rsidRDefault="00FF2B93" w:rsidP="00D91C11">
            <w:pPr>
              <w:jc w:val="center"/>
              <w:rPr>
                <w:rFonts w:asciiTheme="minorHAnsi" w:hAnsiTheme="minorHAnsi" w:cstheme="minorHAnsi"/>
                <w:b/>
                <w:bCs/>
                <w:color w:val="000000"/>
                <w:sz w:val="24"/>
              </w:rPr>
            </w:pPr>
            <w:r w:rsidRPr="00D91C11">
              <w:rPr>
                <w:rFonts w:asciiTheme="minorHAnsi" w:hAnsiTheme="minorHAnsi" w:cstheme="minorHAnsi"/>
                <w:b/>
                <w:bCs/>
                <w:color w:val="000000"/>
                <w:sz w:val="24"/>
              </w:rPr>
              <w:t>TOTAL</w:t>
            </w:r>
          </w:p>
        </w:tc>
      </w:tr>
      <w:tr w:rsidR="00FF2B93" w:rsidRPr="00D91C11" w14:paraId="4A830EB0" w14:textId="77777777" w:rsidTr="00FF2B93">
        <w:trPr>
          <w:trHeight w:val="315"/>
          <w:jc w:val="center"/>
        </w:trPr>
        <w:tc>
          <w:tcPr>
            <w:tcW w:w="1740" w:type="dxa"/>
            <w:tcBorders>
              <w:top w:val="nil"/>
              <w:left w:val="single" w:sz="4" w:space="0" w:color="auto"/>
              <w:bottom w:val="single" w:sz="4" w:space="0" w:color="auto"/>
              <w:right w:val="single" w:sz="4" w:space="0" w:color="auto"/>
            </w:tcBorders>
            <w:shd w:val="clear" w:color="auto" w:fill="auto"/>
            <w:noWrap/>
            <w:vAlign w:val="center"/>
            <w:hideMark/>
          </w:tcPr>
          <w:p w14:paraId="41E840D0" w14:textId="1F64371F" w:rsidR="00FF2B93" w:rsidRPr="00D91C11" w:rsidRDefault="00E81423" w:rsidP="00D91C11">
            <w:pPr>
              <w:jc w:val="center"/>
              <w:rPr>
                <w:rFonts w:asciiTheme="minorHAnsi" w:hAnsiTheme="minorHAnsi" w:cstheme="minorHAnsi"/>
                <w:b/>
                <w:bCs/>
                <w:color w:val="000000"/>
                <w:sz w:val="24"/>
                <w:highlight w:val="red"/>
              </w:rPr>
            </w:pPr>
            <w:r>
              <w:rPr>
                <w:rFonts w:asciiTheme="minorHAnsi" w:hAnsiTheme="minorHAnsi" w:cstheme="minorHAnsi"/>
                <w:b/>
                <w:bCs/>
                <w:color w:val="000000"/>
                <w:sz w:val="24"/>
                <w:highlight w:val="red"/>
              </w:rPr>
              <w:t>24</w:t>
            </w:r>
          </w:p>
        </w:tc>
        <w:tc>
          <w:tcPr>
            <w:tcW w:w="1480" w:type="dxa"/>
            <w:tcBorders>
              <w:top w:val="nil"/>
              <w:left w:val="nil"/>
              <w:bottom w:val="single" w:sz="4" w:space="0" w:color="auto"/>
              <w:right w:val="single" w:sz="4" w:space="0" w:color="auto"/>
            </w:tcBorders>
            <w:shd w:val="clear" w:color="auto" w:fill="auto"/>
            <w:noWrap/>
            <w:vAlign w:val="center"/>
            <w:hideMark/>
          </w:tcPr>
          <w:p w14:paraId="060B4568" w14:textId="4BD6FC56" w:rsidR="00FF2B93" w:rsidRPr="00D91C11" w:rsidRDefault="00CE25A5" w:rsidP="00D91C11">
            <w:pPr>
              <w:jc w:val="center"/>
              <w:rPr>
                <w:rFonts w:asciiTheme="minorHAnsi" w:hAnsiTheme="minorHAnsi" w:cstheme="minorHAnsi"/>
                <w:b/>
                <w:bCs/>
                <w:color w:val="000000"/>
                <w:sz w:val="24"/>
                <w:highlight w:val="red"/>
              </w:rPr>
            </w:pPr>
            <w:r w:rsidRPr="00D91C11">
              <w:rPr>
                <w:rFonts w:asciiTheme="minorHAnsi" w:hAnsiTheme="minorHAnsi" w:cstheme="minorHAnsi"/>
                <w:b/>
                <w:bCs/>
                <w:color w:val="000000"/>
                <w:sz w:val="24"/>
                <w:highlight w:val="red"/>
              </w:rPr>
              <w:t>76</w:t>
            </w:r>
          </w:p>
        </w:tc>
        <w:tc>
          <w:tcPr>
            <w:tcW w:w="1600" w:type="dxa"/>
            <w:tcBorders>
              <w:top w:val="nil"/>
              <w:left w:val="nil"/>
              <w:bottom w:val="single" w:sz="4" w:space="0" w:color="auto"/>
              <w:right w:val="single" w:sz="4" w:space="0" w:color="auto"/>
            </w:tcBorders>
            <w:shd w:val="clear" w:color="auto" w:fill="auto"/>
            <w:noWrap/>
            <w:vAlign w:val="center"/>
            <w:hideMark/>
          </w:tcPr>
          <w:p w14:paraId="79725216" w14:textId="47211DE5" w:rsidR="00FF2B93" w:rsidRPr="00D91C11" w:rsidRDefault="00CE25A5" w:rsidP="00D91C11">
            <w:pPr>
              <w:jc w:val="center"/>
              <w:rPr>
                <w:rFonts w:asciiTheme="minorHAnsi" w:hAnsiTheme="minorHAnsi" w:cstheme="minorHAnsi"/>
                <w:b/>
                <w:bCs/>
                <w:color w:val="000000"/>
                <w:sz w:val="24"/>
                <w:highlight w:val="red"/>
              </w:rPr>
            </w:pPr>
            <w:r w:rsidRPr="00D91C11">
              <w:rPr>
                <w:rFonts w:asciiTheme="minorHAnsi" w:hAnsiTheme="minorHAnsi" w:cstheme="minorHAnsi"/>
                <w:b/>
                <w:bCs/>
                <w:color w:val="000000"/>
                <w:sz w:val="24"/>
                <w:highlight w:val="red"/>
              </w:rPr>
              <w:t>90</w:t>
            </w:r>
          </w:p>
        </w:tc>
        <w:tc>
          <w:tcPr>
            <w:tcW w:w="1180" w:type="dxa"/>
            <w:tcBorders>
              <w:top w:val="nil"/>
              <w:left w:val="nil"/>
              <w:bottom w:val="single" w:sz="4" w:space="0" w:color="auto"/>
              <w:right w:val="single" w:sz="4" w:space="0" w:color="auto"/>
            </w:tcBorders>
            <w:shd w:val="clear" w:color="auto" w:fill="auto"/>
            <w:noWrap/>
            <w:vAlign w:val="bottom"/>
            <w:hideMark/>
          </w:tcPr>
          <w:p w14:paraId="31C415BF" w14:textId="18443924" w:rsidR="00FF2B93" w:rsidRPr="00D91C11" w:rsidRDefault="00E81423" w:rsidP="00D91C11">
            <w:pPr>
              <w:jc w:val="center"/>
              <w:rPr>
                <w:rFonts w:asciiTheme="minorHAnsi" w:hAnsiTheme="minorHAnsi" w:cstheme="minorHAnsi"/>
                <w:b/>
                <w:bCs/>
                <w:color w:val="000000"/>
                <w:sz w:val="24"/>
                <w:highlight w:val="red"/>
              </w:rPr>
            </w:pPr>
            <w:r>
              <w:rPr>
                <w:rFonts w:asciiTheme="minorHAnsi" w:hAnsiTheme="minorHAnsi" w:cstheme="minorHAnsi"/>
                <w:b/>
                <w:bCs/>
                <w:color w:val="000000"/>
                <w:sz w:val="24"/>
                <w:highlight w:val="red"/>
              </w:rPr>
              <w:t>190</w:t>
            </w:r>
          </w:p>
        </w:tc>
      </w:tr>
    </w:tbl>
    <w:p w14:paraId="2CC4EA34" w14:textId="20D748A9" w:rsidR="00FF2B93" w:rsidRPr="00D91C11" w:rsidRDefault="00FF2B93" w:rsidP="00D91C11">
      <w:pPr>
        <w:jc w:val="both"/>
        <w:rPr>
          <w:rFonts w:asciiTheme="minorHAnsi" w:hAnsiTheme="minorHAnsi" w:cstheme="minorHAnsi"/>
          <w:bCs/>
          <w:color w:val="000000"/>
          <w:sz w:val="24"/>
        </w:rPr>
      </w:pPr>
    </w:p>
    <w:p w14:paraId="1BEE8D2F" w14:textId="29AAF228" w:rsidR="00FF2B93" w:rsidRPr="00D91C11" w:rsidRDefault="00FF2B93" w:rsidP="00D91C11">
      <w:pPr>
        <w:jc w:val="both"/>
        <w:rPr>
          <w:rFonts w:asciiTheme="minorHAnsi" w:hAnsiTheme="minorHAnsi" w:cstheme="minorHAnsi"/>
          <w:bCs/>
          <w:color w:val="000000"/>
          <w:sz w:val="24"/>
        </w:rPr>
      </w:pPr>
    </w:p>
    <w:p w14:paraId="64592B67" w14:textId="5891B028" w:rsidR="00DB206B" w:rsidRPr="00D91C11" w:rsidRDefault="003569EF" w:rsidP="00D91C11">
      <w:pPr>
        <w:pStyle w:val="Nivel1"/>
        <w:numPr>
          <w:ilvl w:val="0"/>
          <w:numId w:val="0"/>
        </w:numPr>
        <w:spacing w:before="0" w:after="0" w:line="240" w:lineRule="auto"/>
        <w:rPr>
          <w:rFonts w:asciiTheme="minorHAnsi" w:hAnsiTheme="minorHAnsi" w:cstheme="minorHAnsi"/>
          <w:sz w:val="24"/>
          <w:szCs w:val="24"/>
        </w:rPr>
      </w:pPr>
      <w:r w:rsidRPr="00D91C11">
        <w:rPr>
          <w:rFonts w:asciiTheme="minorHAnsi" w:hAnsiTheme="minorHAnsi" w:cstheme="minorHAnsi"/>
          <w:sz w:val="24"/>
          <w:szCs w:val="24"/>
        </w:rPr>
        <w:t xml:space="preserve"> </w:t>
      </w:r>
      <w:r w:rsidR="007B77B8" w:rsidRPr="00D91C11">
        <w:rPr>
          <w:rFonts w:asciiTheme="minorHAnsi" w:hAnsiTheme="minorHAnsi" w:cstheme="minorHAnsi"/>
          <w:sz w:val="24"/>
          <w:szCs w:val="24"/>
        </w:rPr>
        <w:t xml:space="preserve">6. </w:t>
      </w:r>
      <w:r w:rsidR="0055045F" w:rsidRPr="00D91C11">
        <w:rPr>
          <w:rFonts w:asciiTheme="minorHAnsi" w:hAnsiTheme="minorHAnsi" w:cstheme="minorHAnsi"/>
          <w:sz w:val="24"/>
          <w:szCs w:val="24"/>
        </w:rPr>
        <w:t>METODOLOGIA DE AVALIAÇÃO DA EXECUÇÃO DOS SERVIÇOS.</w:t>
      </w:r>
    </w:p>
    <w:p w14:paraId="64592B68" w14:textId="2E7D4322" w:rsidR="00DB206B" w:rsidRPr="00D91C11" w:rsidRDefault="007B77B8" w:rsidP="00D91C11">
      <w:pPr>
        <w:jc w:val="both"/>
        <w:rPr>
          <w:rFonts w:asciiTheme="minorHAnsi" w:hAnsiTheme="minorHAnsi" w:cstheme="minorHAnsi"/>
          <w:bCs/>
          <w:color w:val="000000"/>
          <w:sz w:val="24"/>
        </w:rPr>
      </w:pPr>
      <w:r w:rsidRPr="00F84AC5">
        <w:rPr>
          <w:rFonts w:asciiTheme="minorHAnsi" w:hAnsiTheme="minorHAnsi" w:cstheme="minorHAnsi"/>
          <w:b/>
          <w:bCs/>
          <w:color w:val="000000"/>
          <w:sz w:val="24"/>
        </w:rPr>
        <w:t>6.1.</w:t>
      </w:r>
      <w:r w:rsidRPr="00D91C11">
        <w:rPr>
          <w:rFonts w:asciiTheme="minorHAnsi" w:hAnsiTheme="minorHAnsi" w:cstheme="minorHAnsi"/>
          <w:bCs/>
          <w:color w:val="000000"/>
          <w:sz w:val="24"/>
        </w:rPr>
        <w:t xml:space="preserve"> </w:t>
      </w:r>
      <w:r w:rsidR="00DB206B" w:rsidRPr="00D91C11">
        <w:rPr>
          <w:rFonts w:asciiTheme="minorHAnsi" w:hAnsiTheme="minorHAnsi" w:cstheme="minorHAnsi"/>
          <w:bCs/>
          <w:color w:val="000000"/>
          <w:sz w:val="24"/>
        </w:rPr>
        <w:t>Os serviços deverão ser executados com base nos parâmetros mínimos a seguir estabelecidos:</w:t>
      </w:r>
    </w:p>
    <w:p w14:paraId="051E9783" w14:textId="77777777" w:rsidR="001E3AA8" w:rsidRPr="00D91C11" w:rsidRDefault="001E3AA8" w:rsidP="00D91C11">
      <w:pPr>
        <w:rPr>
          <w:rFonts w:asciiTheme="minorHAnsi" w:hAnsiTheme="minorHAnsi" w:cstheme="minorHAnsi"/>
          <w:b/>
          <w:color w:val="000000" w:themeColor="text1"/>
          <w:sz w:val="24"/>
          <w:u w:val="single"/>
        </w:rPr>
      </w:pPr>
      <w:r w:rsidRPr="00D91C11">
        <w:rPr>
          <w:rFonts w:asciiTheme="minorHAnsi" w:hAnsiTheme="minorHAnsi" w:cstheme="minorHAnsi"/>
          <w:b/>
          <w:color w:val="000000" w:themeColor="text1"/>
          <w:sz w:val="24"/>
          <w:u w:val="single"/>
        </w:rPr>
        <w:t xml:space="preserve">NÍVEIS DE SERVIÇOS MÍNIMOS </w:t>
      </w:r>
    </w:p>
    <w:p w14:paraId="07251FC1" w14:textId="77777777" w:rsidR="001E3AA8" w:rsidRPr="00D91C11" w:rsidRDefault="001E3AA8" w:rsidP="00D91C11">
      <w:pPr>
        <w:pStyle w:val="PargrafodaLista"/>
        <w:ind w:left="0"/>
        <w:jc w:val="both"/>
        <w:rPr>
          <w:rFonts w:asciiTheme="minorHAnsi" w:hAnsiTheme="minorHAnsi" w:cstheme="minorHAnsi"/>
          <w:sz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4589"/>
      </w:tblGrid>
      <w:tr w:rsidR="001E3AA8" w:rsidRPr="00D91C11" w14:paraId="34FE52FC" w14:textId="77777777" w:rsidTr="009B46A7">
        <w:trPr>
          <w:jc w:val="center"/>
        </w:trPr>
        <w:tc>
          <w:tcPr>
            <w:tcW w:w="0" w:type="auto"/>
            <w:gridSpan w:val="2"/>
            <w:shd w:val="clear" w:color="auto" w:fill="auto"/>
            <w:vAlign w:val="center"/>
          </w:tcPr>
          <w:p w14:paraId="363FED4E" w14:textId="77777777" w:rsidR="001E3AA8" w:rsidRPr="00D91C11" w:rsidRDefault="001E3AA8" w:rsidP="00D91C11">
            <w:pPr>
              <w:tabs>
                <w:tab w:val="left" w:pos="1843"/>
                <w:tab w:val="left" w:pos="2552"/>
              </w:tabs>
              <w:ind w:right="-17"/>
              <w:jc w:val="center"/>
              <w:rPr>
                <w:rFonts w:asciiTheme="minorHAnsi" w:hAnsiTheme="minorHAnsi" w:cstheme="minorHAnsi"/>
                <w:b/>
                <w:sz w:val="24"/>
              </w:rPr>
            </w:pPr>
            <w:r w:rsidRPr="00D91C11">
              <w:rPr>
                <w:rFonts w:asciiTheme="minorHAnsi" w:hAnsiTheme="minorHAnsi" w:cstheme="minorHAnsi"/>
                <w:b/>
                <w:sz w:val="24"/>
              </w:rPr>
              <w:t>TABELA  3 – NIVEIS DE SERVIÇO</w:t>
            </w:r>
          </w:p>
          <w:p w14:paraId="4D7FA589" w14:textId="75C7EA81" w:rsidR="001E3AA8" w:rsidRPr="00D91C11" w:rsidRDefault="001E3AA8" w:rsidP="00D91C11">
            <w:pPr>
              <w:tabs>
                <w:tab w:val="left" w:pos="1843"/>
                <w:tab w:val="left" w:pos="2552"/>
              </w:tabs>
              <w:ind w:right="-17"/>
              <w:jc w:val="center"/>
              <w:rPr>
                <w:rFonts w:asciiTheme="minorHAnsi" w:hAnsiTheme="minorHAnsi" w:cstheme="minorHAnsi"/>
                <w:b/>
                <w:sz w:val="24"/>
              </w:rPr>
            </w:pPr>
            <w:r w:rsidRPr="00D91C11">
              <w:rPr>
                <w:rFonts w:asciiTheme="minorHAnsi" w:hAnsiTheme="minorHAnsi" w:cstheme="minorHAnsi"/>
                <w:b/>
                <w:sz w:val="24"/>
              </w:rPr>
              <w:lastRenderedPageBreak/>
              <w:t>Representa a relação entre o tempo, em horas, para resolução do chamado e as respectivas sanções administrativas aplicáveis para cada caso.</w:t>
            </w:r>
          </w:p>
        </w:tc>
      </w:tr>
      <w:tr w:rsidR="001E3AA8" w:rsidRPr="00D91C11" w14:paraId="06C049AA" w14:textId="77777777" w:rsidTr="009B46A7">
        <w:trPr>
          <w:jc w:val="center"/>
        </w:trPr>
        <w:tc>
          <w:tcPr>
            <w:tcW w:w="5246" w:type="dxa"/>
            <w:shd w:val="clear" w:color="auto" w:fill="auto"/>
            <w:vAlign w:val="center"/>
          </w:tcPr>
          <w:p w14:paraId="1BC25BB3" w14:textId="41EB887F"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lastRenderedPageBreak/>
              <w:t>Sistema de administração e gerenciamento da Contratada inoperante acima de 08 horas</w:t>
            </w:r>
          </w:p>
        </w:tc>
        <w:tc>
          <w:tcPr>
            <w:tcW w:w="4675" w:type="dxa"/>
            <w:shd w:val="clear" w:color="auto" w:fill="auto"/>
            <w:vAlign w:val="center"/>
          </w:tcPr>
          <w:p w14:paraId="0A44A6D1"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Multa de 10% sobre a fatura mensal.</w:t>
            </w:r>
          </w:p>
        </w:tc>
      </w:tr>
      <w:tr w:rsidR="001E3AA8" w:rsidRPr="00D91C11" w14:paraId="1E3B9A41" w14:textId="77777777" w:rsidTr="009B46A7">
        <w:trPr>
          <w:jc w:val="center"/>
        </w:trPr>
        <w:tc>
          <w:tcPr>
            <w:tcW w:w="5246" w:type="dxa"/>
            <w:shd w:val="clear" w:color="auto" w:fill="auto"/>
            <w:vAlign w:val="center"/>
          </w:tcPr>
          <w:p w14:paraId="19D6B8E8"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Tempo de Solução de uma solicitação de revisão de conta menor ou igual a 05 dias (úteis).</w:t>
            </w:r>
          </w:p>
        </w:tc>
        <w:tc>
          <w:tcPr>
            <w:tcW w:w="4675" w:type="dxa"/>
            <w:shd w:val="clear" w:color="auto" w:fill="auto"/>
            <w:vAlign w:val="center"/>
          </w:tcPr>
          <w:p w14:paraId="5D804DF5"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Aceito.</w:t>
            </w:r>
          </w:p>
        </w:tc>
      </w:tr>
      <w:tr w:rsidR="001E3AA8" w:rsidRPr="00D91C11" w14:paraId="0058493B" w14:textId="77777777" w:rsidTr="009B46A7">
        <w:trPr>
          <w:jc w:val="center"/>
        </w:trPr>
        <w:tc>
          <w:tcPr>
            <w:tcW w:w="5246" w:type="dxa"/>
            <w:shd w:val="clear" w:color="auto" w:fill="auto"/>
            <w:vAlign w:val="center"/>
          </w:tcPr>
          <w:p w14:paraId="6F9978D1"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Tempo de Solução de uma solicitação de revisão de conta maior que 05 dias (úteis).</w:t>
            </w:r>
          </w:p>
        </w:tc>
        <w:tc>
          <w:tcPr>
            <w:tcW w:w="4675" w:type="dxa"/>
            <w:shd w:val="clear" w:color="auto" w:fill="auto"/>
            <w:vAlign w:val="center"/>
          </w:tcPr>
          <w:p w14:paraId="6DBCD585"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Multa de 1% sobre a fatura mensal para cada dia útil de atraso.</w:t>
            </w:r>
          </w:p>
        </w:tc>
      </w:tr>
      <w:tr w:rsidR="001E3AA8" w:rsidRPr="00D91C11" w14:paraId="75E1D870" w14:textId="77777777" w:rsidTr="009B46A7">
        <w:trPr>
          <w:jc w:val="center"/>
        </w:trPr>
        <w:tc>
          <w:tcPr>
            <w:tcW w:w="5246" w:type="dxa"/>
            <w:shd w:val="clear" w:color="auto" w:fill="auto"/>
            <w:vAlign w:val="center"/>
          </w:tcPr>
          <w:p w14:paraId="55FDFDED" w14:textId="167215A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Tempo de solução de uma solicitação de reparo menor que 4 horas.</w:t>
            </w:r>
          </w:p>
        </w:tc>
        <w:tc>
          <w:tcPr>
            <w:tcW w:w="4675" w:type="dxa"/>
            <w:shd w:val="clear" w:color="auto" w:fill="auto"/>
            <w:vAlign w:val="center"/>
          </w:tcPr>
          <w:p w14:paraId="0C034E5C"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Aceito.</w:t>
            </w:r>
          </w:p>
        </w:tc>
      </w:tr>
      <w:tr w:rsidR="001E3AA8" w:rsidRPr="00D91C11" w14:paraId="1FFB392D" w14:textId="77777777" w:rsidTr="009B46A7">
        <w:trPr>
          <w:jc w:val="center"/>
        </w:trPr>
        <w:tc>
          <w:tcPr>
            <w:tcW w:w="5246" w:type="dxa"/>
            <w:shd w:val="clear" w:color="auto" w:fill="auto"/>
            <w:vAlign w:val="center"/>
          </w:tcPr>
          <w:p w14:paraId="743949A7" w14:textId="0540789F"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Tempo de solução de uma solicitação de reparo maior que 4 horas e menor que 8 horas.</w:t>
            </w:r>
          </w:p>
        </w:tc>
        <w:tc>
          <w:tcPr>
            <w:tcW w:w="4675" w:type="dxa"/>
            <w:shd w:val="clear" w:color="auto" w:fill="auto"/>
            <w:vAlign w:val="center"/>
          </w:tcPr>
          <w:p w14:paraId="54CB8D5E"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Multa de 5% sobre a fatura mensal.</w:t>
            </w:r>
          </w:p>
        </w:tc>
      </w:tr>
      <w:tr w:rsidR="001E3AA8" w:rsidRPr="00D91C11" w14:paraId="1B055C57" w14:textId="77777777" w:rsidTr="009B46A7">
        <w:trPr>
          <w:jc w:val="center"/>
        </w:trPr>
        <w:tc>
          <w:tcPr>
            <w:tcW w:w="5246" w:type="dxa"/>
            <w:shd w:val="clear" w:color="auto" w:fill="auto"/>
            <w:vAlign w:val="center"/>
          </w:tcPr>
          <w:p w14:paraId="03CD27A7"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Para tempos de solução de uma solicitação maior que 12 horas.</w:t>
            </w:r>
          </w:p>
        </w:tc>
        <w:tc>
          <w:tcPr>
            <w:tcW w:w="4675" w:type="dxa"/>
            <w:shd w:val="clear" w:color="auto" w:fill="auto"/>
            <w:vAlign w:val="center"/>
          </w:tcPr>
          <w:p w14:paraId="7076DCE6" w14:textId="22A9C3B3"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Multa de 5% sobre o valor mensal da fatura para cada 8 horas de atraso na solução.</w:t>
            </w:r>
          </w:p>
        </w:tc>
      </w:tr>
      <w:tr w:rsidR="001E3AA8" w:rsidRPr="00D91C11" w14:paraId="1D9ABA51" w14:textId="77777777" w:rsidTr="009B46A7">
        <w:trPr>
          <w:jc w:val="center"/>
        </w:trPr>
        <w:tc>
          <w:tcPr>
            <w:tcW w:w="5246" w:type="dxa"/>
            <w:shd w:val="clear" w:color="auto" w:fill="auto"/>
            <w:vAlign w:val="center"/>
          </w:tcPr>
          <w:p w14:paraId="37B447F4"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Caso a solicitação de reparo não seja atendida</w:t>
            </w:r>
          </w:p>
        </w:tc>
        <w:tc>
          <w:tcPr>
            <w:tcW w:w="4675" w:type="dxa"/>
            <w:shd w:val="clear" w:color="auto" w:fill="auto"/>
            <w:vAlign w:val="center"/>
          </w:tcPr>
          <w:p w14:paraId="1A392705" w14:textId="77777777" w:rsidR="001E3AA8" w:rsidRPr="00D91C11" w:rsidRDefault="001E3AA8" w:rsidP="00D91C11">
            <w:pPr>
              <w:tabs>
                <w:tab w:val="left" w:pos="1843"/>
                <w:tab w:val="left" w:pos="2552"/>
              </w:tabs>
              <w:ind w:right="-17"/>
              <w:jc w:val="both"/>
              <w:rPr>
                <w:rFonts w:asciiTheme="minorHAnsi" w:hAnsiTheme="minorHAnsi" w:cstheme="minorHAnsi"/>
                <w:sz w:val="24"/>
              </w:rPr>
            </w:pPr>
            <w:r w:rsidRPr="00D91C11">
              <w:rPr>
                <w:rFonts w:asciiTheme="minorHAnsi" w:hAnsiTheme="minorHAnsi" w:cstheme="minorHAnsi"/>
                <w:sz w:val="24"/>
              </w:rPr>
              <w:t>Multa de 30% sobre o valor da fatura mensal e Demais Sanções Administrativas previstas neste Termo de Referência.</w:t>
            </w:r>
          </w:p>
        </w:tc>
      </w:tr>
    </w:tbl>
    <w:p w14:paraId="53EA848D" w14:textId="77777777" w:rsidR="001E3AA8" w:rsidRPr="00D91C11" w:rsidRDefault="001E3AA8" w:rsidP="00D91C11">
      <w:pPr>
        <w:jc w:val="both"/>
        <w:rPr>
          <w:rFonts w:asciiTheme="minorHAnsi" w:hAnsiTheme="minorHAnsi" w:cstheme="minorHAnsi"/>
          <w:sz w:val="24"/>
        </w:rPr>
      </w:pPr>
    </w:p>
    <w:p w14:paraId="30C912DB" w14:textId="77777777" w:rsidR="00453BF5" w:rsidRPr="00D91C11" w:rsidRDefault="00453BF5" w:rsidP="00D91C11">
      <w:pPr>
        <w:rPr>
          <w:rFonts w:asciiTheme="minorHAnsi" w:hAnsiTheme="minorHAnsi" w:cstheme="minorHAnsi"/>
          <w:sz w:val="24"/>
        </w:rPr>
      </w:pPr>
    </w:p>
    <w:p w14:paraId="20DD2B24" w14:textId="2C53E2B3" w:rsidR="00453BF5" w:rsidRPr="00D91C11" w:rsidRDefault="00F84AC5" w:rsidP="00F84AC5">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7. </w:t>
      </w:r>
      <w:r w:rsidR="00827DA5" w:rsidRPr="00D91C11">
        <w:rPr>
          <w:rFonts w:asciiTheme="minorHAnsi" w:hAnsiTheme="minorHAnsi" w:cstheme="minorHAnsi"/>
          <w:sz w:val="24"/>
          <w:szCs w:val="24"/>
        </w:rPr>
        <w:t xml:space="preserve">REQUISITOS DA CONTRATAÇÃO </w:t>
      </w:r>
    </w:p>
    <w:p w14:paraId="4943064C" w14:textId="6726DE8B" w:rsidR="00453BF5" w:rsidRPr="00F84AC5" w:rsidRDefault="00F84AC5" w:rsidP="00F84AC5">
      <w:pPr>
        <w:jc w:val="both"/>
        <w:rPr>
          <w:rFonts w:asciiTheme="minorHAnsi" w:hAnsiTheme="minorHAnsi" w:cstheme="minorHAnsi"/>
          <w:bCs/>
          <w:sz w:val="24"/>
          <w:u w:val="single"/>
        </w:rPr>
      </w:pPr>
      <w:r w:rsidRPr="00F84AC5">
        <w:rPr>
          <w:rFonts w:asciiTheme="minorHAnsi" w:hAnsiTheme="minorHAnsi" w:cstheme="minorHAnsi"/>
          <w:b/>
          <w:sz w:val="24"/>
          <w:u w:val="single"/>
        </w:rPr>
        <w:t>7.1.</w:t>
      </w:r>
      <w:r>
        <w:rPr>
          <w:rFonts w:asciiTheme="minorHAnsi" w:hAnsiTheme="minorHAnsi" w:cstheme="minorHAnsi"/>
          <w:sz w:val="24"/>
          <w:u w:val="single"/>
        </w:rPr>
        <w:t xml:space="preserve"> </w:t>
      </w:r>
      <w:r w:rsidR="00453BF5" w:rsidRPr="00F84AC5">
        <w:rPr>
          <w:rFonts w:asciiTheme="minorHAnsi" w:hAnsiTheme="minorHAnsi" w:cstheme="minorHAnsi"/>
          <w:sz w:val="24"/>
          <w:u w:val="single"/>
        </w:rPr>
        <w:t>Empresa com experiência comprovada de pelo menos 03 anos n</w:t>
      </w:r>
      <w:r w:rsidR="001E3AA8" w:rsidRPr="00F84AC5">
        <w:rPr>
          <w:rFonts w:asciiTheme="minorHAnsi" w:hAnsiTheme="minorHAnsi" w:cstheme="minorHAnsi"/>
          <w:sz w:val="24"/>
          <w:u w:val="single"/>
        </w:rPr>
        <w:t>a prestação de serviços de administração e gerenciamento de abastecimento de combustíveis</w:t>
      </w:r>
      <w:r w:rsidR="00453BF5" w:rsidRPr="00F84AC5">
        <w:rPr>
          <w:rFonts w:asciiTheme="minorHAnsi" w:hAnsiTheme="minorHAnsi" w:cstheme="minorHAnsi"/>
          <w:sz w:val="24"/>
          <w:u w:val="single"/>
        </w:rPr>
        <w:t>;</w:t>
      </w:r>
    </w:p>
    <w:p w14:paraId="5BF53449" w14:textId="69297A25" w:rsidR="00453BF5" w:rsidRPr="00F84AC5" w:rsidRDefault="00F84AC5" w:rsidP="00F84AC5">
      <w:pPr>
        <w:jc w:val="both"/>
        <w:rPr>
          <w:rFonts w:asciiTheme="minorHAnsi" w:hAnsiTheme="minorHAnsi" w:cstheme="minorHAnsi"/>
          <w:bCs/>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2</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sz w:val="24"/>
          <w:u w:val="single"/>
        </w:rPr>
        <w:t xml:space="preserve">Com </w:t>
      </w:r>
      <w:r w:rsidR="00453BF5" w:rsidRPr="00F84AC5">
        <w:rPr>
          <w:rFonts w:asciiTheme="minorHAnsi" w:hAnsiTheme="minorHAnsi" w:cstheme="minorHAnsi"/>
          <w:bCs/>
          <w:sz w:val="24"/>
          <w:u w:val="single"/>
        </w:rPr>
        <w:t>Capital Circulante Líquido (CCL) ou Capital de Giro (Ativo Circulante – Passivo Circulante) de, no mínimo, 16,66% (dezesseis inteiros e sessenta e seis centésimos por cento) do valor estimado para a contratação;</w:t>
      </w:r>
    </w:p>
    <w:p w14:paraId="67DFB817" w14:textId="29CA809F" w:rsidR="00453BF5" w:rsidRPr="00F84AC5" w:rsidRDefault="00F84AC5" w:rsidP="00F84AC5">
      <w:pPr>
        <w:autoSpaceDE w:val="0"/>
        <w:autoSpaceDN w:val="0"/>
        <w:adjustRightInd w:val="0"/>
        <w:jc w:val="both"/>
        <w:rPr>
          <w:rFonts w:asciiTheme="minorHAnsi" w:hAnsiTheme="minorHAnsi" w:cstheme="minorHAnsi"/>
          <w:color w:val="000000"/>
          <w:sz w:val="24"/>
          <w:u w:val="single"/>
        </w:rPr>
      </w:pPr>
      <w:r>
        <w:rPr>
          <w:rFonts w:asciiTheme="minorHAnsi" w:hAnsiTheme="minorHAnsi" w:cstheme="minorHAnsi"/>
          <w:b/>
          <w:sz w:val="24"/>
          <w:u w:val="single"/>
        </w:rPr>
        <w:t>7.3</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bCs/>
          <w:sz w:val="24"/>
          <w:u w:val="single"/>
        </w:rPr>
        <w:t>Com Comprovação de patrimônio líquido de 10% (dez por cento) do valor estimado da contratação, por meio da apresentação do balanço patrimonial e demonstrações contáveis do último exercício social;</w:t>
      </w:r>
    </w:p>
    <w:p w14:paraId="4EE78667" w14:textId="3642058C" w:rsidR="00453BF5"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4</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bCs/>
          <w:sz w:val="24"/>
          <w:u w:val="single"/>
        </w:rPr>
        <w:t>Cadastro no SICAF;</w:t>
      </w:r>
    </w:p>
    <w:p w14:paraId="530E4C39" w14:textId="0A8B2294" w:rsidR="00453BF5"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5</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color w:val="000000"/>
          <w:sz w:val="24"/>
          <w:u w:val="single"/>
        </w:rPr>
        <w:t>Ampla rede de estabelecimentos conveniados (postos de abastecimento) em âmbito nacional;</w:t>
      </w:r>
    </w:p>
    <w:p w14:paraId="2B7F9015" w14:textId="030399BE" w:rsidR="00344106"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6</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color w:val="000000"/>
          <w:sz w:val="24"/>
          <w:u w:val="single"/>
        </w:rPr>
        <w:t>Gerenciamento da aquisição dos combustíveis (análise de quilometragem, controle da utilização dos cartões);</w:t>
      </w:r>
    </w:p>
    <w:p w14:paraId="52EBE3AD" w14:textId="3F711F30" w:rsidR="00344106"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7</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color w:val="000000"/>
          <w:sz w:val="24"/>
          <w:u w:val="single"/>
        </w:rPr>
        <w:t>Disponibilização, em tempo real (online), via sistema informatizado, de todos os dados financeiros e operacionais relativos a cada abastecimento realizado, para visualização e controle do órgão Contratante;</w:t>
      </w:r>
    </w:p>
    <w:p w14:paraId="524FF129" w14:textId="5ECA1611" w:rsidR="00344106"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8</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color w:val="000000"/>
          <w:sz w:val="24"/>
          <w:u w:val="single"/>
        </w:rPr>
        <w:t>Disponibilização de cartões magnéticos identificadores para cada usuário cadastra</w:t>
      </w:r>
      <w:r w:rsidR="00344106" w:rsidRPr="00F84AC5">
        <w:rPr>
          <w:rFonts w:asciiTheme="minorHAnsi" w:hAnsiTheme="minorHAnsi" w:cstheme="minorHAnsi"/>
          <w:color w:val="000000"/>
          <w:sz w:val="24"/>
          <w:u w:val="single"/>
        </w:rPr>
        <w:t>do no sistema com uso de senha;</w:t>
      </w:r>
    </w:p>
    <w:p w14:paraId="211D7C6C" w14:textId="3A07D084" w:rsidR="00344106" w:rsidRPr="00F84AC5" w:rsidRDefault="00F84AC5" w:rsidP="00F84AC5">
      <w:pPr>
        <w:autoSpaceDE w:val="0"/>
        <w:autoSpaceDN w:val="0"/>
        <w:adjustRightInd w:val="0"/>
        <w:jc w:val="both"/>
        <w:rPr>
          <w:rFonts w:asciiTheme="minorHAnsi" w:hAnsiTheme="minorHAnsi" w:cstheme="minorHAnsi"/>
          <w:color w:val="000000"/>
          <w:sz w:val="24"/>
          <w:u w:val="single"/>
        </w:rPr>
      </w:pPr>
      <w:r w:rsidRPr="00F84AC5">
        <w:rPr>
          <w:rFonts w:asciiTheme="minorHAnsi" w:hAnsiTheme="minorHAnsi" w:cstheme="minorHAnsi"/>
          <w:b/>
          <w:sz w:val="24"/>
          <w:u w:val="single"/>
        </w:rPr>
        <w:t>7.</w:t>
      </w:r>
      <w:r>
        <w:rPr>
          <w:rFonts w:asciiTheme="minorHAnsi" w:hAnsiTheme="minorHAnsi" w:cstheme="minorHAnsi"/>
          <w:b/>
          <w:sz w:val="24"/>
          <w:u w:val="single"/>
        </w:rPr>
        <w:t>9</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53BF5" w:rsidRPr="00F84AC5">
        <w:rPr>
          <w:rFonts w:asciiTheme="minorHAnsi" w:hAnsiTheme="minorHAnsi" w:cstheme="minorHAnsi"/>
          <w:color w:val="000000"/>
          <w:sz w:val="24"/>
          <w:u w:val="single"/>
        </w:rPr>
        <w:t>Atendimento às normas do Código de Defesa do Consumidor (CDC)</w:t>
      </w:r>
      <w:r>
        <w:rPr>
          <w:rFonts w:asciiTheme="minorHAnsi" w:hAnsiTheme="minorHAnsi" w:cstheme="minorHAnsi"/>
          <w:color w:val="000000"/>
          <w:sz w:val="24"/>
          <w:u w:val="single"/>
        </w:rPr>
        <w:t>.</w:t>
      </w:r>
    </w:p>
    <w:p w14:paraId="416E1E17" w14:textId="20EE36B5" w:rsidR="00827DA5" w:rsidRPr="00D91C11" w:rsidRDefault="00827DA5" w:rsidP="00D91C11">
      <w:pPr>
        <w:rPr>
          <w:rFonts w:asciiTheme="minorHAnsi" w:hAnsiTheme="minorHAnsi" w:cstheme="minorHAnsi"/>
          <w:sz w:val="24"/>
        </w:rPr>
      </w:pPr>
    </w:p>
    <w:p w14:paraId="6A882B74" w14:textId="77777777" w:rsidR="002C0264" w:rsidRPr="00D91C11" w:rsidRDefault="002C0264" w:rsidP="00D91C11">
      <w:pPr>
        <w:rPr>
          <w:rFonts w:asciiTheme="minorHAnsi" w:hAnsiTheme="minorHAnsi" w:cstheme="minorHAnsi"/>
          <w:sz w:val="24"/>
          <w:highlight w:val="yellow"/>
        </w:rPr>
      </w:pPr>
    </w:p>
    <w:p w14:paraId="5C5C3516" w14:textId="5F52365C" w:rsidR="00371486" w:rsidRPr="00D91C11" w:rsidRDefault="00F84AC5" w:rsidP="00F84AC5">
      <w:pPr>
        <w:pStyle w:val="Nivel1"/>
        <w:numPr>
          <w:ilvl w:val="0"/>
          <w:numId w:val="0"/>
        </w:numPr>
        <w:spacing w:before="0" w:after="0" w:line="240" w:lineRule="auto"/>
        <w:rPr>
          <w:rFonts w:asciiTheme="minorHAnsi" w:hAnsiTheme="minorHAnsi" w:cstheme="minorHAnsi"/>
          <w:sz w:val="24"/>
          <w:szCs w:val="24"/>
          <w:u w:val="single"/>
        </w:rPr>
      </w:pPr>
      <w:r>
        <w:rPr>
          <w:rFonts w:asciiTheme="minorHAnsi" w:hAnsiTheme="minorHAnsi" w:cstheme="minorHAnsi"/>
          <w:sz w:val="24"/>
          <w:szCs w:val="24"/>
          <w:u w:val="single"/>
        </w:rPr>
        <w:t xml:space="preserve">8. </w:t>
      </w:r>
      <w:r w:rsidR="00827DA5" w:rsidRPr="00D91C11">
        <w:rPr>
          <w:rFonts w:asciiTheme="minorHAnsi" w:hAnsiTheme="minorHAnsi" w:cstheme="minorHAnsi"/>
          <w:sz w:val="24"/>
          <w:szCs w:val="24"/>
          <w:u w:val="single"/>
        </w:rPr>
        <w:t>MODELO DE GESTÃO DE CONTRATO E CRITÉRIOS DE MEDIÇÃO E PAGAMENTO</w:t>
      </w:r>
    </w:p>
    <w:p w14:paraId="7822BD9E" w14:textId="2FCB207A" w:rsidR="004A5467" w:rsidRPr="00F84AC5" w:rsidRDefault="00F84AC5" w:rsidP="00F84AC5">
      <w:pPr>
        <w:jc w:val="both"/>
        <w:rPr>
          <w:rFonts w:asciiTheme="minorHAnsi" w:hAnsiTheme="minorHAnsi" w:cstheme="minorHAnsi"/>
          <w:sz w:val="24"/>
          <w:u w:val="single"/>
        </w:rPr>
      </w:pPr>
      <w:r w:rsidRPr="00F84AC5">
        <w:rPr>
          <w:rFonts w:asciiTheme="minorHAnsi" w:hAnsiTheme="minorHAnsi" w:cstheme="minorHAnsi"/>
          <w:b/>
          <w:sz w:val="24"/>
          <w:u w:val="single"/>
        </w:rPr>
        <w:t>8.1.</w:t>
      </w:r>
      <w:r>
        <w:rPr>
          <w:rFonts w:asciiTheme="minorHAnsi" w:hAnsiTheme="minorHAnsi" w:cstheme="minorHAnsi"/>
          <w:sz w:val="24"/>
          <w:u w:val="single"/>
        </w:rPr>
        <w:t xml:space="preserve"> </w:t>
      </w:r>
      <w:r w:rsidR="004A5467" w:rsidRPr="00F84AC5">
        <w:rPr>
          <w:rFonts w:asciiTheme="minorHAnsi" w:hAnsiTheme="minorHAnsi" w:cstheme="minorHAnsi"/>
          <w:sz w:val="24"/>
          <w:u w:val="single"/>
        </w:rPr>
        <w:t>O contrato será fiscalizado por servidores nomeados que acompanharão a execução dos serviços contratados.</w:t>
      </w:r>
    </w:p>
    <w:p w14:paraId="67D16163" w14:textId="6E56FEBB" w:rsidR="004A5467"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2</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F84AC5">
        <w:rPr>
          <w:rFonts w:asciiTheme="minorHAnsi" w:hAnsiTheme="minorHAnsi" w:cstheme="minorHAnsi"/>
          <w:sz w:val="24"/>
          <w:u w:val="single"/>
        </w:rPr>
        <w:t xml:space="preserve">Além dos fiscais representante da Administração, haverá os Gestores de Contrato, que tem por responsabilidade gerir o contrato em seu aspecto formal e legal, conforme </w:t>
      </w:r>
      <w:r w:rsidR="004A5467" w:rsidRPr="00F84AC5">
        <w:rPr>
          <w:rFonts w:asciiTheme="minorHAnsi" w:hAnsiTheme="minorHAnsi" w:cstheme="minorHAnsi"/>
          <w:b/>
          <w:sz w:val="24"/>
          <w:highlight w:val="green"/>
          <w:u w:val="single"/>
        </w:rPr>
        <w:t>Instrução Normativa</w:t>
      </w:r>
      <w:r w:rsidR="004A5467" w:rsidRPr="00F84AC5">
        <w:rPr>
          <w:rFonts w:asciiTheme="minorHAnsi" w:hAnsiTheme="minorHAnsi" w:cstheme="minorHAnsi"/>
          <w:sz w:val="24"/>
          <w:u w:val="single"/>
        </w:rPr>
        <w:t xml:space="preserve"> </w:t>
      </w:r>
      <w:r w:rsidR="004A5467" w:rsidRPr="00F84AC5">
        <w:rPr>
          <w:rFonts w:asciiTheme="minorHAnsi" w:hAnsiTheme="minorHAnsi" w:cstheme="minorHAnsi"/>
          <w:b/>
          <w:sz w:val="24"/>
          <w:highlight w:val="green"/>
          <w:u w:val="single"/>
        </w:rPr>
        <w:t>51/2011-DPF.</w:t>
      </w:r>
    </w:p>
    <w:p w14:paraId="66921111" w14:textId="6B9FC441" w:rsidR="004A5467"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3</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F84AC5">
        <w:rPr>
          <w:rFonts w:asciiTheme="minorHAnsi" w:hAnsiTheme="minorHAnsi" w:cstheme="minorHAnsi"/>
          <w:sz w:val="24"/>
          <w:u w:val="single"/>
        </w:rPr>
        <w:t xml:space="preserve">O Chefe do Setor de Transporte, bem como os dirigentes legais da Unidade Administrativa responsável pela licitação serão, juntamente com os servidores citados no subitem 8.1. </w:t>
      </w:r>
      <w:proofErr w:type="gramStart"/>
      <w:r w:rsidR="004A5467" w:rsidRPr="00F84AC5">
        <w:rPr>
          <w:rFonts w:asciiTheme="minorHAnsi" w:hAnsiTheme="minorHAnsi" w:cstheme="minorHAnsi"/>
          <w:sz w:val="24"/>
          <w:u w:val="single"/>
        </w:rPr>
        <w:t>e</w:t>
      </w:r>
      <w:proofErr w:type="gramEnd"/>
      <w:r w:rsidR="004A5467" w:rsidRPr="00F84AC5">
        <w:rPr>
          <w:rFonts w:asciiTheme="minorHAnsi" w:hAnsiTheme="minorHAnsi" w:cstheme="minorHAnsi"/>
          <w:sz w:val="24"/>
          <w:u w:val="single"/>
        </w:rPr>
        <w:t xml:space="preserve"> 8.2. </w:t>
      </w:r>
      <w:proofErr w:type="gramStart"/>
      <w:r w:rsidR="004A5467" w:rsidRPr="00F84AC5">
        <w:rPr>
          <w:rFonts w:asciiTheme="minorHAnsi" w:hAnsiTheme="minorHAnsi" w:cstheme="minorHAnsi"/>
          <w:sz w:val="24"/>
          <w:u w:val="single"/>
        </w:rPr>
        <w:t>os</w:t>
      </w:r>
      <w:proofErr w:type="gramEnd"/>
      <w:r w:rsidR="004A5467" w:rsidRPr="00F84AC5">
        <w:rPr>
          <w:rFonts w:asciiTheme="minorHAnsi" w:hAnsiTheme="minorHAnsi" w:cstheme="minorHAnsi"/>
          <w:sz w:val="24"/>
          <w:u w:val="single"/>
        </w:rPr>
        <w:t xml:space="preserve"> atores que participarão da gestão do contrato.</w:t>
      </w:r>
    </w:p>
    <w:p w14:paraId="49DEBABE" w14:textId="0242D505" w:rsidR="00C1261B" w:rsidRPr="00F84AC5" w:rsidRDefault="00AE23B6" w:rsidP="00F84AC5">
      <w:pPr>
        <w:widowControl w:val="0"/>
        <w:autoSpaceDE w:val="0"/>
        <w:autoSpaceDN w:val="0"/>
        <w:ind w:right="203"/>
        <w:jc w:val="both"/>
        <w:rPr>
          <w:rFonts w:asciiTheme="minorHAnsi" w:hAnsiTheme="minorHAnsi" w:cstheme="minorHAnsi"/>
          <w:sz w:val="24"/>
          <w:u w:val="single"/>
        </w:rPr>
      </w:pPr>
      <w:r w:rsidRPr="00F84AC5">
        <w:rPr>
          <w:rFonts w:asciiTheme="minorHAnsi" w:hAnsiTheme="minorHAnsi" w:cstheme="minorHAnsi"/>
          <w:b/>
          <w:sz w:val="24"/>
          <w:u w:val="single"/>
        </w:rPr>
        <w:lastRenderedPageBreak/>
        <w:t>8.</w:t>
      </w:r>
      <w:r>
        <w:rPr>
          <w:rFonts w:asciiTheme="minorHAnsi" w:hAnsiTheme="minorHAnsi" w:cstheme="minorHAnsi"/>
          <w:b/>
          <w:sz w:val="24"/>
          <w:u w:val="single"/>
        </w:rPr>
        <w:t>4</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color w:val="000009"/>
          <w:sz w:val="24"/>
          <w:u w:val="single"/>
        </w:rPr>
        <w:t xml:space="preserve">A designação do preposto deverá acontecer na </w:t>
      </w:r>
      <w:r w:rsidR="00C1261B" w:rsidRPr="00F84AC5">
        <w:rPr>
          <w:rFonts w:asciiTheme="minorHAnsi" w:hAnsiTheme="minorHAnsi" w:cstheme="minorHAnsi"/>
          <w:b/>
          <w:color w:val="000009"/>
          <w:sz w:val="24"/>
          <w:u w:val="single"/>
        </w:rPr>
        <w:t xml:space="preserve">REUNIÃO INICIAL </w:t>
      </w:r>
      <w:r w:rsidR="00C1261B" w:rsidRPr="00F84AC5">
        <w:rPr>
          <w:rFonts w:asciiTheme="minorHAnsi" w:hAnsiTheme="minorHAnsi" w:cstheme="minorHAnsi"/>
          <w:color w:val="000009"/>
          <w:sz w:val="24"/>
          <w:u w:val="single"/>
        </w:rPr>
        <w:t>entre o CONTRATANTE e a CONTRATADA</w:t>
      </w:r>
      <w:r w:rsidR="003E6C6D" w:rsidRPr="00F84AC5">
        <w:rPr>
          <w:rFonts w:asciiTheme="minorHAnsi" w:hAnsiTheme="minorHAnsi" w:cstheme="minorHAnsi"/>
          <w:color w:val="000009"/>
          <w:sz w:val="24"/>
          <w:u w:val="single"/>
        </w:rPr>
        <w:t xml:space="preserve">, quando </w:t>
      </w:r>
      <w:r w:rsidR="00C1261B" w:rsidRPr="00F84AC5">
        <w:rPr>
          <w:rFonts w:asciiTheme="minorHAnsi" w:hAnsiTheme="minorHAnsi" w:cstheme="minorHAnsi"/>
          <w:color w:val="000009"/>
          <w:sz w:val="24"/>
          <w:u w:val="single"/>
        </w:rPr>
        <w:t>deverá informar o número de telefone e e-mail de contato do preposto</w:t>
      </w:r>
      <w:r w:rsidR="00C1261B" w:rsidRPr="00F84AC5">
        <w:rPr>
          <w:rFonts w:asciiTheme="minorHAnsi" w:hAnsiTheme="minorHAnsi" w:cstheme="minorHAnsi"/>
          <w:color w:val="000009"/>
          <w:spacing w:val="-12"/>
          <w:sz w:val="24"/>
          <w:u w:val="single"/>
        </w:rPr>
        <w:t xml:space="preserve"> </w:t>
      </w:r>
      <w:r w:rsidR="00C1261B" w:rsidRPr="00F84AC5">
        <w:rPr>
          <w:rFonts w:asciiTheme="minorHAnsi" w:hAnsiTheme="minorHAnsi" w:cstheme="minorHAnsi"/>
          <w:color w:val="000009"/>
          <w:sz w:val="24"/>
          <w:u w:val="single"/>
        </w:rPr>
        <w:t>designado.</w:t>
      </w:r>
    </w:p>
    <w:p w14:paraId="00AEDA90" w14:textId="747F98EC" w:rsidR="00C1261B" w:rsidRPr="00F84AC5" w:rsidRDefault="00AE23B6" w:rsidP="00F84AC5">
      <w:pPr>
        <w:widowControl w:val="0"/>
        <w:autoSpaceDE w:val="0"/>
        <w:autoSpaceDN w:val="0"/>
        <w:ind w:right="211"/>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4.1</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color w:val="000009"/>
          <w:sz w:val="24"/>
          <w:u w:val="single"/>
        </w:rPr>
        <w:t>A CONTRATADA deverá designar formalmente substituto para o preposto em suas ausências e/ou impedimentos. Caberão aos substitutos as mesmas atribuições e responsabilidades do</w:t>
      </w:r>
      <w:r w:rsidR="00C1261B" w:rsidRPr="00F84AC5">
        <w:rPr>
          <w:rFonts w:asciiTheme="minorHAnsi" w:hAnsiTheme="minorHAnsi" w:cstheme="minorHAnsi"/>
          <w:color w:val="000009"/>
          <w:spacing w:val="-1"/>
          <w:sz w:val="24"/>
          <w:u w:val="single"/>
        </w:rPr>
        <w:t xml:space="preserve"> </w:t>
      </w:r>
      <w:r w:rsidR="00C1261B" w:rsidRPr="00F84AC5">
        <w:rPr>
          <w:rFonts w:asciiTheme="minorHAnsi" w:hAnsiTheme="minorHAnsi" w:cstheme="minorHAnsi"/>
          <w:color w:val="000009"/>
          <w:sz w:val="24"/>
          <w:u w:val="single"/>
        </w:rPr>
        <w:t>titular.</w:t>
      </w:r>
    </w:p>
    <w:p w14:paraId="4F0385B4" w14:textId="0E98C090" w:rsidR="00C1261B" w:rsidRPr="00F84AC5" w:rsidRDefault="00AE23B6" w:rsidP="00F84AC5">
      <w:pPr>
        <w:widowControl w:val="0"/>
        <w:tabs>
          <w:tab w:val="left" w:pos="861"/>
        </w:tabs>
        <w:autoSpaceDE w:val="0"/>
        <w:autoSpaceDN w:val="0"/>
        <w:ind w:right="215"/>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4.2</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color w:val="000009"/>
          <w:sz w:val="24"/>
          <w:u w:val="single"/>
        </w:rPr>
        <w:t>Sempre que houver a necessidade de substituição do preposto, a CONTRATADA deverá informar o CONTRATANTE sobre o fato. A informação deverá se dar por meio de ofício ou e-mail dirigido ao fiscal administrativo do</w:t>
      </w:r>
      <w:r w:rsidR="00C1261B" w:rsidRPr="00F84AC5">
        <w:rPr>
          <w:rFonts w:asciiTheme="minorHAnsi" w:hAnsiTheme="minorHAnsi" w:cstheme="minorHAnsi"/>
          <w:color w:val="000009"/>
          <w:spacing w:val="-8"/>
          <w:sz w:val="24"/>
          <w:u w:val="single"/>
        </w:rPr>
        <w:t xml:space="preserve"> </w:t>
      </w:r>
      <w:r w:rsidR="00C1261B" w:rsidRPr="00F84AC5">
        <w:rPr>
          <w:rFonts w:asciiTheme="minorHAnsi" w:hAnsiTheme="minorHAnsi" w:cstheme="minorHAnsi"/>
          <w:color w:val="000009"/>
          <w:sz w:val="24"/>
          <w:u w:val="single"/>
        </w:rPr>
        <w:t>contrato.</w:t>
      </w:r>
    </w:p>
    <w:p w14:paraId="0CA5ADEB" w14:textId="0C331B64" w:rsidR="004A5467"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5</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F84AC5">
        <w:rPr>
          <w:rFonts w:asciiTheme="minorHAnsi" w:hAnsiTheme="minorHAnsi" w:cstheme="minorHAnsi"/>
          <w:sz w:val="24"/>
          <w:u w:val="single"/>
        </w:rPr>
        <w:t xml:space="preserve">As tratativas deverão ser sempre por escrita, dando preferência para o Ofício, entretanto também deverão ser </w:t>
      </w:r>
      <w:proofErr w:type="gramStart"/>
      <w:r w:rsidR="004A5467" w:rsidRPr="00F84AC5">
        <w:rPr>
          <w:rFonts w:asciiTheme="minorHAnsi" w:hAnsiTheme="minorHAnsi" w:cstheme="minorHAnsi"/>
          <w:sz w:val="24"/>
          <w:u w:val="single"/>
        </w:rPr>
        <w:t>aceito</w:t>
      </w:r>
      <w:proofErr w:type="gramEnd"/>
      <w:r w:rsidR="004A5467" w:rsidRPr="00F84AC5">
        <w:rPr>
          <w:rFonts w:asciiTheme="minorHAnsi" w:hAnsiTheme="minorHAnsi" w:cstheme="minorHAnsi"/>
          <w:sz w:val="24"/>
          <w:u w:val="single"/>
        </w:rPr>
        <w:t xml:space="preserve"> as comunicações por meio eletrônico, como o e-mail.</w:t>
      </w:r>
    </w:p>
    <w:p w14:paraId="35F024E8" w14:textId="0382DF2D"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 xml:space="preserve">A execução dos serviços será iniciada em </w:t>
      </w:r>
      <w:r w:rsidR="00C1261B" w:rsidRPr="00F84AC5">
        <w:rPr>
          <w:rFonts w:asciiTheme="minorHAnsi" w:hAnsiTheme="minorHAnsi" w:cstheme="minorHAnsi"/>
          <w:b/>
          <w:sz w:val="24"/>
          <w:u w:val="single"/>
        </w:rPr>
        <w:t>27 de janeiro de 2019</w:t>
      </w:r>
      <w:r w:rsidR="00C1261B" w:rsidRPr="00F84AC5">
        <w:rPr>
          <w:rFonts w:asciiTheme="minorHAnsi" w:hAnsiTheme="minorHAnsi" w:cstheme="minorHAnsi"/>
          <w:sz w:val="24"/>
          <w:u w:val="single"/>
        </w:rPr>
        <w:t>, após a assinatura do contrato, onde será convocada uma reunião com a Gerência de Serviços Gerais, com o objetivo de definir a data de INÍCIO DOS SERVIÇOS, discutir e formalizar as providências necessárias ao perfeito cumprimento das obrigações das partes, em especial quanto a:</w:t>
      </w:r>
    </w:p>
    <w:p w14:paraId="58C4B078" w14:textId="1677A80B"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6.1</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Início dos serviços;</w:t>
      </w:r>
    </w:p>
    <w:p w14:paraId="0CB2E3C8" w14:textId="62471EFB"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6.2</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Apresentação dos prepostos;</w:t>
      </w:r>
    </w:p>
    <w:p w14:paraId="45D9309E" w14:textId="0C47E476"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6.3.</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Cadastramento de pessoal;</w:t>
      </w:r>
    </w:p>
    <w:p w14:paraId="382B09BF" w14:textId="4A700B69"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6.4.</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Procedimentos inerentes à medição e faturamento;</w:t>
      </w:r>
    </w:p>
    <w:p w14:paraId="6621B0E3" w14:textId="106E88DF"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6.5</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Forma de pagamento;</w:t>
      </w:r>
    </w:p>
    <w:p w14:paraId="358BDFC3" w14:textId="4C711BFD"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6.6</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Outros assuntos.</w:t>
      </w:r>
    </w:p>
    <w:p w14:paraId="521419E0" w14:textId="2ECE327F"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7</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Poderão ser realizadas, posteriormente, de acordo com as necessidades, outras reuniões entre as partes, em local, hora e data a serem acordados entre as áreas da CONTRATANTE e CONTRATADA, devendo esta fazer representar pelo preposto mencionado acima.</w:t>
      </w:r>
    </w:p>
    <w:p w14:paraId="68317EA3" w14:textId="5D2350BD"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8</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Todos os assuntos definidos e acertados nas reuniões serão registrados em ata.</w:t>
      </w:r>
    </w:p>
    <w:p w14:paraId="4DD4325E" w14:textId="7E9DB732" w:rsidR="00C1261B" w:rsidRPr="00F84AC5" w:rsidRDefault="00AE23B6" w:rsidP="00F84AC5">
      <w:pPr>
        <w:jc w:val="both"/>
        <w:rPr>
          <w:rFonts w:asciiTheme="minorHAnsi" w:hAnsiTheme="minorHAnsi" w:cstheme="minorHAnsi"/>
          <w:sz w:val="24"/>
          <w:u w:val="single"/>
        </w:rPr>
      </w:pPr>
      <w:r w:rsidRPr="00F84AC5">
        <w:rPr>
          <w:rFonts w:asciiTheme="minorHAnsi" w:hAnsiTheme="minorHAnsi" w:cstheme="minorHAnsi"/>
          <w:b/>
          <w:sz w:val="24"/>
          <w:u w:val="single"/>
        </w:rPr>
        <w:t>8.</w:t>
      </w:r>
      <w:r>
        <w:rPr>
          <w:rFonts w:asciiTheme="minorHAnsi" w:hAnsiTheme="minorHAnsi" w:cstheme="minorHAnsi"/>
          <w:b/>
          <w:sz w:val="24"/>
          <w:u w:val="single"/>
        </w:rPr>
        <w:t>9</w:t>
      </w:r>
      <w:r w:rsidRPr="00F84AC5">
        <w:rPr>
          <w:rFonts w:asciiTheme="minorHAnsi" w:hAnsiTheme="minorHAnsi" w:cstheme="minorHAnsi"/>
          <w:b/>
          <w:sz w:val="24"/>
          <w:u w:val="single"/>
        </w:rPr>
        <w:t>.</w:t>
      </w:r>
      <w:r>
        <w:rPr>
          <w:rFonts w:asciiTheme="minorHAnsi" w:hAnsiTheme="minorHAnsi" w:cstheme="minorHAnsi"/>
          <w:sz w:val="24"/>
          <w:u w:val="single"/>
        </w:rPr>
        <w:t xml:space="preserve"> </w:t>
      </w:r>
      <w:r w:rsidR="00C1261B" w:rsidRPr="00F84AC5">
        <w:rPr>
          <w:rFonts w:asciiTheme="minorHAnsi" w:hAnsiTheme="minorHAnsi" w:cstheme="minorHAnsi"/>
          <w:sz w:val="24"/>
          <w:u w:val="single"/>
        </w:rPr>
        <w:t>Para efeito da implantação dos serviços a ser definida na REUNIÃO INICIAL, a previsão do cronograma inicial do processo consta na Tabela 1 a seguir:</w:t>
      </w:r>
    </w:p>
    <w:p w14:paraId="3A0C5B46" w14:textId="77777777" w:rsidR="005F1090" w:rsidRPr="00D91C11" w:rsidRDefault="005F1090" w:rsidP="00D91C11">
      <w:pPr>
        <w:pStyle w:val="PargrafodaLista"/>
        <w:ind w:left="0"/>
        <w:jc w:val="both"/>
        <w:rPr>
          <w:rFonts w:asciiTheme="minorHAnsi" w:hAnsiTheme="minorHAnsi" w:cstheme="minorHAnsi"/>
          <w:sz w:val="24"/>
          <w:u w:val="single"/>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807"/>
        <w:gridCol w:w="7592"/>
      </w:tblGrid>
      <w:tr w:rsidR="00C1261B" w:rsidRPr="00D91C11" w14:paraId="5A8271DA" w14:textId="77777777" w:rsidTr="005F1090">
        <w:trPr>
          <w:trHeight w:val="366"/>
          <w:jc w:val="center"/>
        </w:trPr>
        <w:tc>
          <w:tcPr>
            <w:tcW w:w="0" w:type="auto"/>
            <w:shd w:val="clear" w:color="auto" w:fill="DCDCDC"/>
          </w:tcPr>
          <w:p w14:paraId="609D235A" w14:textId="77777777" w:rsidR="00C1261B" w:rsidRPr="00D91C11" w:rsidRDefault="00C1261B" w:rsidP="00D91C11">
            <w:pPr>
              <w:pStyle w:val="TableParagraph"/>
              <w:spacing w:before="0"/>
              <w:ind w:right="377"/>
              <w:rPr>
                <w:rFonts w:asciiTheme="minorHAnsi" w:hAnsiTheme="minorHAnsi" w:cstheme="minorHAnsi"/>
                <w:b/>
                <w:sz w:val="24"/>
                <w:szCs w:val="24"/>
              </w:rPr>
            </w:pPr>
            <w:r w:rsidRPr="00D91C11">
              <w:rPr>
                <w:rFonts w:asciiTheme="minorHAnsi" w:hAnsiTheme="minorHAnsi" w:cstheme="minorHAnsi"/>
                <w:b/>
                <w:color w:val="000009"/>
                <w:sz w:val="24"/>
                <w:szCs w:val="24"/>
              </w:rPr>
              <w:t>Dias</w:t>
            </w:r>
          </w:p>
        </w:tc>
        <w:tc>
          <w:tcPr>
            <w:tcW w:w="0" w:type="auto"/>
            <w:shd w:val="clear" w:color="auto" w:fill="DCDCDC"/>
          </w:tcPr>
          <w:p w14:paraId="0762206C" w14:textId="77777777" w:rsidR="00C1261B" w:rsidRPr="00D91C11" w:rsidRDefault="00C1261B" w:rsidP="00D91C11">
            <w:pPr>
              <w:pStyle w:val="TableParagraph"/>
              <w:spacing w:before="0"/>
              <w:jc w:val="both"/>
              <w:rPr>
                <w:rFonts w:asciiTheme="minorHAnsi" w:hAnsiTheme="minorHAnsi" w:cstheme="minorHAnsi"/>
                <w:b/>
                <w:sz w:val="24"/>
                <w:szCs w:val="24"/>
              </w:rPr>
            </w:pPr>
            <w:r w:rsidRPr="00D91C11">
              <w:rPr>
                <w:rFonts w:asciiTheme="minorHAnsi" w:hAnsiTheme="minorHAnsi" w:cstheme="minorHAnsi"/>
                <w:b/>
                <w:color w:val="000009"/>
                <w:sz w:val="24"/>
                <w:szCs w:val="24"/>
              </w:rPr>
              <w:t>Eventos</w:t>
            </w:r>
          </w:p>
        </w:tc>
      </w:tr>
      <w:tr w:rsidR="00C1261B" w:rsidRPr="00D91C11" w14:paraId="6EC77B88" w14:textId="77777777" w:rsidTr="005F1090">
        <w:trPr>
          <w:trHeight w:val="365"/>
          <w:jc w:val="center"/>
        </w:trPr>
        <w:tc>
          <w:tcPr>
            <w:tcW w:w="0" w:type="auto"/>
            <w:shd w:val="clear" w:color="auto" w:fill="FFFACC"/>
          </w:tcPr>
          <w:p w14:paraId="59568EE3" w14:textId="77777777" w:rsidR="00C1261B" w:rsidRPr="00D91C11" w:rsidRDefault="00C1261B" w:rsidP="00D91C11">
            <w:pPr>
              <w:pStyle w:val="TableParagraph"/>
              <w:spacing w:before="0"/>
              <w:ind w:right="373"/>
              <w:rPr>
                <w:rFonts w:asciiTheme="minorHAnsi" w:hAnsiTheme="minorHAnsi" w:cstheme="minorHAnsi"/>
                <w:sz w:val="24"/>
                <w:szCs w:val="24"/>
              </w:rPr>
            </w:pPr>
            <w:r w:rsidRPr="00D91C11">
              <w:rPr>
                <w:rFonts w:asciiTheme="minorHAnsi" w:hAnsiTheme="minorHAnsi" w:cstheme="minorHAnsi"/>
                <w:color w:val="000009"/>
                <w:sz w:val="24"/>
                <w:szCs w:val="24"/>
              </w:rPr>
              <w:t>1º</w:t>
            </w:r>
          </w:p>
        </w:tc>
        <w:tc>
          <w:tcPr>
            <w:tcW w:w="0" w:type="auto"/>
            <w:shd w:val="clear" w:color="auto" w:fill="FFFACC"/>
          </w:tcPr>
          <w:p w14:paraId="68B47A5F"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Assinatura Contrato (Reunião Inicial) e Indicação do Preposto pela Contratada</w:t>
            </w:r>
          </w:p>
        </w:tc>
      </w:tr>
      <w:tr w:rsidR="00C1261B" w:rsidRPr="00D91C11" w14:paraId="501C8915" w14:textId="77777777" w:rsidTr="005F1090">
        <w:trPr>
          <w:trHeight w:val="365"/>
          <w:jc w:val="center"/>
        </w:trPr>
        <w:tc>
          <w:tcPr>
            <w:tcW w:w="0" w:type="auto"/>
            <w:shd w:val="clear" w:color="auto" w:fill="FFFACC"/>
          </w:tcPr>
          <w:p w14:paraId="75DAF542"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10º</w:t>
            </w:r>
          </w:p>
        </w:tc>
        <w:tc>
          <w:tcPr>
            <w:tcW w:w="0" w:type="auto"/>
            <w:shd w:val="clear" w:color="auto" w:fill="FFFACC"/>
          </w:tcPr>
          <w:p w14:paraId="6BFFD1B2"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Entrega 1ª via cartão abastecimentos veículos (10 dias úteis)</w:t>
            </w:r>
          </w:p>
        </w:tc>
      </w:tr>
      <w:tr w:rsidR="00C1261B" w:rsidRPr="00D91C11" w14:paraId="046BE990" w14:textId="77777777" w:rsidTr="005F1090">
        <w:trPr>
          <w:trHeight w:val="365"/>
          <w:jc w:val="center"/>
        </w:trPr>
        <w:tc>
          <w:tcPr>
            <w:tcW w:w="0" w:type="auto"/>
            <w:shd w:val="clear" w:color="auto" w:fill="FFFACC"/>
          </w:tcPr>
          <w:p w14:paraId="71C3C85D"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15º</w:t>
            </w:r>
          </w:p>
        </w:tc>
        <w:tc>
          <w:tcPr>
            <w:tcW w:w="0" w:type="auto"/>
            <w:shd w:val="clear" w:color="auto" w:fill="FFFACC"/>
          </w:tcPr>
          <w:p w14:paraId="7EEA7A8A" w14:textId="4146C81F"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 xml:space="preserve">Treinamento(s) usuários da </w:t>
            </w:r>
            <w:r w:rsidR="003C4FA0" w:rsidRPr="00D91C11">
              <w:rPr>
                <w:rFonts w:asciiTheme="minorHAnsi" w:hAnsiTheme="minorHAnsi" w:cstheme="minorHAnsi"/>
                <w:color w:val="000009"/>
                <w:sz w:val="24"/>
                <w:szCs w:val="24"/>
              </w:rPr>
              <w:t>SR/PF/MT</w:t>
            </w:r>
            <w:r w:rsidRPr="00D91C11">
              <w:rPr>
                <w:rFonts w:asciiTheme="minorHAnsi" w:hAnsiTheme="minorHAnsi" w:cstheme="minorHAnsi"/>
                <w:color w:val="000009"/>
                <w:sz w:val="24"/>
                <w:szCs w:val="24"/>
              </w:rPr>
              <w:t xml:space="preserve"> (até 15 dias úteis)</w:t>
            </w:r>
          </w:p>
        </w:tc>
      </w:tr>
      <w:tr w:rsidR="00C1261B" w:rsidRPr="00D91C11" w14:paraId="1F159988" w14:textId="77777777" w:rsidTr="005F1090">
        <w:trPr>
          <w:trHeight w:val="365"/>
          <w:jc w:val="center"/>
        </w:trPr>
        <w:tc>
          <w:tcPr>
            <w:tcW w:w="0" w:type="auto"/>
            <w:shd w:val="clear" w:color="auto" w:fill="FFFACC"/>
          </w:tcPr>
          <w:p w14:paraId="3AEBDC4E"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20º</w:t>
            </w:r>
          </w:p>
        </w:tc>
        <w:tc>
          <w:tcPr>
            <w:tcW w:w="0" w:type="auto"/>
            <w:shd w:val="clear" w:color="auto" w:fill="FFFACC"/>
          </w:tcPr>
          <w:p w14:paraId="056F6F83"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Prazo final para publicação DOU do extrato do contrato (até 20 dias)</w:t>
            </w:r>
          </w:p>
        </w:tc>
      </w:tr>
      <w:tr w:rsidR="00C1261B" w:rsidRPr="00D91C11" w14:paraId="2F150499" w14:textId="77777777" w:rsidTr="005F1090">
        <w:trPr>
          <w:trHeight w:val="365"/>
          <w:jc w:val="center"/>
        </w:trPr>
        <w:tc>
          <w:tcPr>
            <w:tcW w:w="0" w:type="auto"/>
            <w:shd w:val="clear" w:color="auto" w:fill="FFFACC"/>
          </w:tcPr>
          <w:p w14:paraId="1AAFBEF0"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30º</w:t>
            </w:r>
          </w:p>
        </w:tc>
        <w:tc>
          <w:tcPr>
            <w:tcW w:w="0" w:type="auto"/>
            <w:shd w:val="clear" w:color="auto" w:fill="FFFACC"/>
          </w:tcPr>
          <w:p w14:paraId="633CD06E"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Prazo final implantação sistema + manual (até 30 dias)</w:t>
            </w:r>
          </w:p>
        </w:tc>
      </w:tr>
      <w:tr w:rsidR="00C1261B" w:rsidRPr="00D91C11" w14:paraId="6499A3F0" w14:textId="77777777" w:rsidTr="005F1090">
        <w:trPr>
          <w:trHeight w:val="365"/>
          <w:jc w:val="center"/>
        </w:trPr>
        <w:tc>
          <w:tcPr>
            <w:tcW w:w="0" w:type="auto"/>
            <w:shd w:val="clear" w:color="auto" w:fill="FFFACC"/>
          </w:tcPr>
          <w:p w14:paraId="545E25FE"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31º</w:t>
            </w:r>
          </w:p>
        </w:tc>
        <w:tc>
          <w:tcPr>
            <w:tcW w:w="0" w:type="auto"/>
            <w:shd w:val="clear" w:color="auto" w:fill="FFFACC"/>
          </w:tcPr>
          <w:p w14:paraId="3AE454E5"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1º Faturamento + Relatórios de Abastecimentos (a partir do 1º dia mês)</w:t>
            </w:r>
          </w:p>
        </w:tc>
      </w:tr>
      <w:tr w:rsidR="00C1261B" w:rsidRPr="00D91C11" w14:paraId="196588D3" w14:textId="77777777" w:rsidTr="005F1090">
        <w:trPr>
          <w:trHeight w:val="365"/>
          <w:jc w:val="center"/>
        </w:trPr>
        <w:tc>
          <w:tcPr>
            <w:tcW w:w="0" w:type="auto"/>
            <w:shd w:val="clear" w:color="auto" w:fill="FFFACC"/>
          </w:tcPr>
          <w:p w14:paraId="75332AB7"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35º</w:t>
            </w:r>
          </w:p>
        </w:tc>
        <w:tc>
          <w:tcPr>
            <w:tcW w:w="0" w:type="auto"/>
            <w:shd w:val="clear" w:color="auto" w:fill="FFFACC"/>
          </w:tcPr>
          <w:p w14:paraId="46FAAA56"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Prazo final recebimento definitivo (até 5 dias)</w:t>
            </w:r>
          </w:p>
        </w:tc>
      </w:tr>
      <w:tr w:rsidR="00C1261B" w:rsidRPr="00D91C11" w14:paraId="0780D960" w14:textId="77777777" w:rsidTr="005F1090">
        <w:trPr>
          <w:trHeight w:val="365"/>
          <w:jc w:val="center"/>
        </w:trPr>
        <w:tc>
          <w:tcPr>
            <w:tcW w:w="0" w:type="auto"/>
            <w:shd w:val="clear" w:color="auto" w:fill="FFFACC"/>
          </w:tcPr>
          <w:p w14:paraId="673EC97C" w14:textId="77777777" w:rsidR="00C1261B" w:rsidRPr="00D91C11" w:rsidRDefault="00C1261B" w:rsidP="00D91C11">
            <w:pPr>
              <w:pStyle w:val="TableParagraph"/>
              <w:spacing w:before="0"/>
              <w:ind w:right="377"/>
              <w:rPr>
                <w:rFonts w:asciiTheme="minorHAnsi" w:hAnsiTheme="minorHAnsi" w:cstheme="minorHAnsi"/>
                <w:sz w:val="24"/>
                <w:szCs w:val="24"/>
              </w:rPr>
            </w:pPr>
            <w:r w:rsidRPr="00D91C11">
              <w:rPr>
                <w:rFonts w:asciiTheme="minorHAnsi" w:hAnsiTheme="minorHAnsi" w:cstheme="minorHAnsi"/>
                <w:color w:val="000009"/>
                <w:sz w:val="24"/>
                <w:szCs w:val="24"/>
              </w:rPr>
              <w:t>60º</w:t>
            </w:r>
          </w:p>
        </w:tc>
        <w:tc>
          <w:tcPr>
            <w:tcW w:w="0" w:type="auto"/>
            <w:shd w:val="clear" w:color="auto" w:fill="FFFACC"/>
          </w:tcPr>
          <w:p w14:paraId="6EC49B25" w14:textId="77777777" w:rsidR="00C1261B" w:rsidRPr="00D91C11" w:rsidRDefault="00C1261B" w:rsidP="00D91C11">
            <w:pPr>
              <w:pStyle w:val="TableParagraph"/>
              <w:spacing w:before="0"/>
              <w:jc w:val="both"/>
              <w:rPr>
                <w:rFonts w:asciiTheme="minorHAnsi" w:hAnsiTheme="minorHAnsi" w:cstheme="minorHAnsi"/>
                <w:sz w:val="24"/>
                <w:szCs w:val="24"/>
              </w:rPr>
            </w:pPr>
            <w:r w:rsidRPr="00D91C11">
              <w:rPr>
                <w:rFonts w:asciiTheme="minorHAnsi" w:hAnsiTheme="minorHAnsi" w:cstheme="minorHAnsi"/>
                <w:color w:val="000009"/>
                <w:sz w:val="24"/>
                <w:szCs w:val="24"/>
              </w:rPr>
              <w:t>Prazo Final para pagamento da(s) fatura(s) (30 dias)</w:t>
            </w:r>
          </w:p>
        </w:tc>
      </w:tr>
    </w:tbl>
    <w:p w14:paraId="7E5619A7" w14:textId="48231B92" w:rsidR="005F1090" w:rsidRPr="00D91C11" w:rsidRDefault="005F1090" w:rsidP="00D91C11">
      <w:pPr>
        <w:pStyle w:val="PargrafodaLista"/>
        <w:ind w:left="0"/>
        <w:jc w:val="both"/>
        <w:rPr>
          <w:rFonts w:asciiTheme="minorHAnsi" w:hAnsiTheme="minorHAnsi" w:cstheme="minorHAnsi"/>
          <w:sz w:val="24"/>
          <w:u w:val="single"/>
        </w:rPr>
      </w:pPr>
    </w:p>
    <w:p w14:paraId="62B46727" w14:textId="5BB544FC"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0</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005B5C19" w:rsidRPr="00AE23B6">
        <w:rPr>
          <w:rFonts w:asciiTheme="minorHAnsi" w:hAnsiTheme="minorHAnsi" w:cstheme="minorHAnsi"/>
          <w:sz w:val="24"/>
          <w:u w:val="single"/>
        </w:rPr>
        <w:t>arts</w:t>
      </w:r>
      <w:proofErr w:type="spellEnd"/>
      <w:r w:rsidR="005B5C19" w:rsidRPr="00AE23B6">
        <w:rPr>
          <w:rFonts w:asciiTheme="minorHAnsi" w:hAnsiTheme="minorHAnsi" w:cstheme="minorHAnsi"/>
          <w:sz w:val="24"/>
          <w:u w:val="single"/>
        </w:rPr>
        <w:t>. 67 e 73 da Lei nº 8.666, de 21/06/1993, e do art. 6º do Decreto nº 2.271, de 07/07/1997.</w:t>
      </w:r>
    </w:p>
    <w:p w14:paraId="3DE63B6E" w14:textId="1307D579"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1</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representante da Contratante deverá ter a experiência necessária para o acompanhamento e controle da execução dos serviços e do contrato.</w:t>
      </w:r>
    </w:p>
    <w:p w14:paraId="4482B2E4" w14:textId="0A167CF3"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8.12.</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 verificação da adequação da prestação do serviço deverá ser realizada com base nos critérios previstos neste Termo de Referência.</w:t>
      </w:r>
    </w:p>
    <w:p w14:paraId="6515BD0D" w14:textId="2DE8AB67"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lastRenderedPageBreak/>
        <w:t>8.1</w:t>
      </w:r>
      <w:r>
        <w:rPr>
          <w:rFonts w:asciiTheme="minorHAnsi" w:hAnsiTheme="minorHAnsi" w:cstheme="minorHAnsi"/>
          <w:b/>
          <w:sz w:val="24"/>
          <w:u w:val="single"/>
        </w:rPr>
        <w:t>3</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 execução dos contratos deverá ser acompanhada e fiscalizada por meio de instrumentos de controle, que compreendam a mensuração dos aspectos mencionados na do Capítulo V da Instrução Normativa SEGES-MPDG nº 05, de 26/05/2017, quando for o caso.</w:t>
      </w:r>
    </w:p>
    <w:p w14:paraId="0E028EF7" w14:textId="0B4EFE1D"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4</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 fiscal ou gestor do contrato, ao verificar que houve </w:t>
      </w:r>
      <w:proofErr w:type="spellStart"/>
      <w:r w:rsidR="005B5C19" w:rsidRPr="00AE23B6">
        <w:rPr>
          <w:rFonts w:asciiTheme="minorHAnsi" w:hAnsiTheme="minorHAnsi" w:cstheme="minorHAnsi"/>
          <w:sz w:val="24"/>
          <w:u w:val="single"/>
        </w:rPr>
        <w:t>subdimensionamento</w:t>
      </w:r>
      <w:proofErr w:type="spellEnd"/>
      <w:r w:rsidR="005B5C19" w:rsidRPr="00AE23B6">
        <w:rPr>
          <w:rFonts w:asciiTheme="minorHAnsi" w:hAnsiTheme="minorHAnsi" w:cstheme="minorHAnsi"/>
          <w:sz w:val="24"/>
          <w:u w:val="single"/>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21/06/1993.</w:t>
      </w:r>
    </w:p>
    <w:p w14:paraId="13335B25" w14:textId="2C4A31FF"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5</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343C63DF" w14:textId="2A9C3876"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6</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representante da Contratante deverá promover o registro das ocorrências verificadas, adotando as providências necessárias ao fiel cumprimento das cláusulas contratuais, conforme o disposto nos §§ 1º e 2º do art. 67 da Lei nº 8.666, de 21/06/1993.</w:t>
      </w:r>
    </w:p>
    <w:p w14:paraId="0BD03C27" w14:textId="0E66DD54"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7</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21/06/1993.</w:t>
      </w:r>
    </w:p>
    <w:p w14:paraId="4EA06B59" w14:textId="5667347B"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8</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As disposições previstas nesta cláusula não excluem o disposto no Capítulo V da Instrução Normativa SEGES-MPDG nº 05, de 26/05/2017, aplicável no que for pertinente à contratação.</w:t>
      </w:r>
    </w:p>
    <w:p w14:paraId="7B432499" w14:textId="77777777" w:rsidR="005B5C19" w:rsidRPr="00AE23B6" w:rsidRDefault="005B5C19" w:rsidP="00AE23B6">
      <w:pPr>
        <w:jc w:val="both"/>
        <w:rPr>
          <w:rFonts w:asciiTheme="minorHAnsi" w:hAnsiTheme="minorHAnsi" w:cstheme="minorHAnsi"/>
          <w:sz w:val="24"/>
          <w:u w:val="single"/>
        </w:rPr>
      </w:pPr>
      <w:r w:rsidRPr="00AE23B6">
        <w:rPr>
          <w:rFonts w:asciiTheme="minorHAnsi" w:hAnsiTheme="minorHAnsi" w:cstheme="minorHAnsi"/>
          <w:sz w:val="24"/>
          <w:u w:val="single"/>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21/06/1993.</w:t>
      </w:r>
    </w:p>
    <w:p w14:paraId="59DFF7AB" w14:textId="6F0CDD2D"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w:t>
      </w:r>
      <w:r>
        <w:rPr>
          <w:rFonts w:asciiTheme="minorHAnsi" w:hAnsiTheme="minorHAnsi" w:cstheme="minorHAnsi"/>
          <w:b/>
          <w:sz w:val="24"/>
          <w:u w:val="single"/>
        </w:rPr>
        <w:t>9</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Os serviços serão supervisionados </w:t>
      </w:r>
      <w:r w:rsidR="00C80E80" w:rsidRPr="00AE23B6">
        <w:rPr>
          <w:rFonts w:asciiTheme="minorHAnsi" w:hAnsiTheme="minorHAnsi" w:cstheme="minorHAnsi"/>
          <w:sz w:val="24"/>
          <w:u w:val="single"/>
        </w:rPr>
        <w:t xml:space="preserve">pelo SELOG </w:t>
      </w:r>
      <w:r w:rsidR="005B5C19" w:rsidRPr="00AE23B6">
        <w:rPr>
          <w:rFonts w:asciiTheme="minorHAnsi" w:hAnsiTheme="minorHAnsi" w:cstheme="minorHAnsi"/>
          <w:sz w:val="24"/>
          <w:u w:val="single"/>
        </w:rPr>
        <w:t xml:space="preserve">e fiscalizados </w:t>
      </w:r>
      <w:r w:rsidR="00C80E80" w:rsidRPr="00AE23B6">
        <w:rPr>
          <w:rFonts w:asciiTheme="minorHAnsi" w:hAnsiTheme="minorHAnsi" w:cstheme="minorHAnsi"/>
          <w:sz w:val="24"/>
          <w:u w:val="single"/>
        </w:rPr>
        <w:t>pelo Grupo de Transportes da SR/PF/MT</w:t>
      </w:r>
      <w:r w:rsidR="005B5C19" w:rsidRPr="00AE23B6">
        <w:rPr>
          <w:rFonts w:asciiTheme="minorHAnsi" w:hAnsiTheme="minorHAnsi" w:cstheme="minorHAnsi"/>
          <w:sz w:val="24"/>
          <w:u w:val="single"/>
        </w:rPr>
        <w:t>.</w:t>
      </w:r>
    </w:p>
    <w:p w14:paraId="62DC8173" w14:textId="406CEA88"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0</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Os serviços serão recebidos definitivamente no prazo de 5 (cinco) dias, pelo(a) responsável pelo acompanhamento e fiscalização do contrato, para efeito de posterior verificação de sua conformidade com as especificações constantes neste Termo de Referência e na proposta, devendo ser elaborado Relatório ou Termo Circunstanciado, contendo o registro, a análise e a conclusão acerca das ocorrências na execução do contrato e demais documentos que julgarem necessários, devendo encaminhá-los ao gestor do contrato</w:t>
      </w:r>
      <w:r w:rsidR="004155CE">
        <w:rPr>
          <w:rFonts w:asciiTheme="minorHAnsi" w:hAnsiTheme="minorHAnsi" w:cstheme="minorHAnsi"/>
          <w:sz w:val="24"/>
          <w:u w:val="single"/>
        </w:rPr>
        <w:t>.</w:t>
      </w:r>
    </w:p>
    <w:p w14:paraId="405F0127" w14:textId="33BE0AB1"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1</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Na hipótese de a verificação a que se refere o subitem anterior não ser procedida dentro do prazo fixado, reputar-se-á como realizada, consumando-se o recebimento definitivo no dia do esgotamento do prazo.</w:t>
      </w:r>
    </w:p>
    <w:p w14:paraId="17BC1E5F" w14:textId="4D7B54F7"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.2</w:t>
      </w:r>
      <w:r w:rsidRPr="00AE23B6">
        <w:rPr>
          <w:rFonts w:asciiTheme="minorHAnsi" w:hAnsiTheme="minorHAnsi" w:cstheme="minorHAnsi"/>
          <w:b/>
          <w:sz w:val="24"/>
          <w:u w:val="single"/>
        </w:rPr>
        <w:t>2.</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6E5D6E3" w14:textId="1A47CD81"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8.12.</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Instrução Normativa SEGES-MPDG nº 05, de 26/05/2017).</w:t>
      </w:r>
    </w:p>
    <w:p w14:paraId="5A719B07" w14:textId="404C9DFB"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3</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recebimento definitivo, ato que concretiza o ateste da execução dos servi</w:t>
      </w:r>
      <w:r w:rsidR="00683590">
        <w:rPr>
          <w:rFonts w:asciiTheme="minorHAnsi" w:hAnsiTheme="minorHAnsi" w:cstheme="minorHAnsi"/>
          <w:sz w:val="24"/>
          <w:u w:val="single"/>
        </w:rPr>
        <w:t xml:space="preserve">ços, será realizado pelo fiscal </w:t>
      </w:r>
      <w:r w:rsidR="005B5C19" w:rsidRPr="00AE23B6">
        <w:rPr>
          <w:rFonts w:asciiTheme="minorHAnsi" w:hAnsiTheme="minorHAnsi" w:cstheme="minorHAnsi"/>
          <w:sz w:val="24"/>
          <w:u w:val="single"/>
        </w:rPr>
        <w:t>do contrato.</w:t>
      </w:r>
    </w:p>
    <w:p w14:paraId="53555035" w14:textId="24BE7C09"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lastRenderedPageBreak/>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4</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 </w:t>
      </w:r>
      <w:r w:rsidR="00C80E80" w:rsidRPr="00AE23B6">
        <w:rPr>
          <w:rFonts w:asciiTheme="minorHAnsi" w:hAnsiTheme="minorHAnsi" w:cstheme="minorHAnsi"/>
          <w:sz w:val="24"/>
          <w:u w:val="single"/>
        </w:rPr>
        <w:t>fiscal</w:t>
      </w:r>
      <w:r w:rsidR="005B5C19" w:rsidRPr="00AE23B6">
        <w:rPr>
          <w:rFonts w:asciiTheme="minorHAnsi" w:hAnsiTheme="minorHAnsi" w:cstheme="minorHAnsi"/>
          <w:sz w:val="24"/>
          <w:u w:val="single"/>
        </w:rPr>
        <w:t xml:space="preserve"> do contrato analisará os relatórios e toda documentação apresentada pela </w:t>
      </w:r>
      <w:r w:rsidR="00C80E80" w:rsidRPr="00AE23B6">
        <w:rPr>
          <w:rFonts w:asciiTheme="minorHAnsi" w:hAnsiTheme="minorHAnsi" w:cstheme="minorHAnsi"/>
          <w:sz w:val="24"/>
          <w:u w:val="single"/>
        </w:rPr>
        <w:t>contratada e</w:t>
      </w:r>
      <w:r w:rsidR="005B5C19" w:rsidRPr="00AE23B6">
        <w:rPr>
          <w:rFonts w:asciiTheme="minorHAnsi" w:hAnsiTheme="minorHAnsi" w:cstheme="minorHAnsi"/>
          <w:sz w:val="24"/>
          <w:u w:val="single"/>
        </w:rPr>
        <w:t xml:space="preserve"> caso haja irregularidades que impeçam a liquidação e o pagamento da despesa, indicará as cláusulas contratuais pertinentes, solicitando à CONTRATADA, por escrito, as respectivas correções.</w:t>
      </w:r>
    </w:p>
    <w:p w14:paraId="0AF2D3FA" w14:textId="5516EFCA"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5</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 </w:t>
      </w:r>
      <w:r w:rsidR="00C80E80" w:rsidRPr="00AE23B6">
        <w:rPr>
          <w:rFonts w:asciiTheme="minorHAnsi" w:hAnsiTheme="minorHAnsi" w:cstheme="minorHAnsi"/>
          <w:sz w:val="24"/>
          <w:u w:val="single"/>
        </w:rPr>
        <w:t>fiscal</w:t>
      </w:r>
      <w:r w:rsidR="005B5C19" w:rsidRPr="00AE23B6">
        <w:rPr>
          <w:rFonts w:asciiTheme="minorHAnsi" w:hAnsiTheme="minorHAnsi" w:cstheme="minorHAnsi"/>
          <w:sz w:val="24"/>
          <w:u w:val="single"/>
        </w:rPr>
        <w:t xml:space="preserve"> emitirá termo circunstanciado para efeito de recebimento definitivo dos serviços prestados, com base nos relatórios e documentação apresentados, e comunicará a CONTRATADA para que emita a Nota Fiscal ou Fatura com o valor exato dimensionado pela fiscalização com neste Projeto Básico.</w:t>
      </w:r>
    </w:p>
    <w:p w14:paraId="20BAE5AE" w14:textId="15E91559"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6</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recebimento provisório ou definitivo do objeto não exclui a responsabilidade da Contratada pelos prejuízos resultantes da incorreta execução do contrato.</w:t>
      </w:r>
    </w:p>
    <w:p w14:paraId="438C7FCE" w14:textId="4A869848"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7</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preço contratado será fixo e irreajustável. Define-se como preço contratado a taxa percentual de administração pactuada</w:t>
      </w:r>
      <w:r w:rsidR="002F23CB" w:rsidRPr="00AE23B6">
        <w:rPr>
          <w:rFonts w:asciiTheme="minorHAnsi" w:hAnsiTheme="minorHAnsi" w:cstheme="minorHAnsi"/>
          <w:sz w:val="24"/>
          <w:u w:val="single"/>
        </w:rPr>
        <w:t xml:space="preserve"> e </w:t>
      </w:r>
      <w:r w:rsidR="002F23CB" w:rsidRPr="00AE23B6">
        <w:rPr>
          <w:rFonts w:asciiTheme="minorHAnsi" w:hAnsiTheme="minorHAnsi" w:cstheme="minorHAnsi"/>
          <w:b/>
          <w:sz w:val="24"/>
          <w:u w:val="single"/>
        </w:rPr>
        <w:t>o desconto ofertado</w:t>
      </w:r>
      <w:r w:rsidR="005B5C19" w:rsidRPr="00AE23B6">
        <w:rPr>
          <w:rFonts w:asciiTheme="minorHAnsi" w:hAnsiTheme="minorHAnsi" w:cstheme="minorHAnsi"/>
          <w:sz w:val="24"/>
          <w:u w:val="single"/>
        </w:rPr>
        <w:t>.</w:t>
      </w:r>
    </w:p>
    <w:p w14:paraId="000FE93E" w14:textId="44B0316D"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8</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 CONTRATADA deverá emitir uma Nota Fiscal/Fatura, detalhando o valor total dos combustíveis fornecidos no período e discriminando ainda o valor correspondente a Taxa/ Comissão da Administração dos serviços</w:t>
      </w:r>
      <w:r w:rsidR="002F23CB" w:rsidRPr="00AE23B6">
        <w:rPr>
          <w:rFonts w:asciiTheme="minorHAnsi" w:hAnsiTheme="minorHAnsi" w:cstheme="minorHAnsi"/>
          <w:sz w:val="24"/>
          <w:u w:val="single"/>
        </w:rPr>
        <w:t xml:space="preserve"> e </w:t>
      </w:r>
      <w:r w:rsidR="002F23CB" w:rsidRPr="00AE23B6">
        <w:rPr>
          <w:rFonts w:asciiTheme="minorHAnsi" w:hAnsiTheme="minorHAnsi" w:cstheme="minorHAnsi"/>
          <w:b/>
          <w:sz w:val="24"/>
          <w:u w:val="single"/>
        </w:rPr>
        <w:t>desconto, se houver</w:t>
      </w:r>
      <w:r w:rsidR="005B5C19" w:rsidRPr="00AE23B6">
        <w:rPr>
          <w:rFonts w:asciiTheme="minorHAnsi" w:hAnsiTheme="minorHAnsi" w:cstheme="minorHAnsi"/>
          <w:sz w:val="24"/>
          <w:u w:val="single"/>
        </w:rPr>
        <w:t>.</w:t>
      </w:r>
    </w:p>
    <w:p w14:paraId="7D73961C" w14:textId="2CB50369"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w:t>
      </w:r>
      <w:r w:rsidRPr="00AE23B6">
        <w:rPr>
          <w:rFonts w:asciiTheme="minorHAnsi" w:hAnsiTheme="minorHAnsi" w:cstheme="minorHAnsi"/>
          <w:b/>
          <w:sz w:val="24"/>
          <w:u w:val="single"/>
        </w:rPr>
        <w:t>2</w:t>
      </w:r>
      <w:r>
        <w:rPr>
          <w:rFonts w:asciiTheme="minorHAnsi" w:hAnsiTheme="minorHAnsi" w:cstheme="minorHAnsi"/>
          <w:b/>
          <w:sz w:val="24"/>
          <w:u w:val="single"/>
        </w:rPr>
        <w:t>9</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Acompanhado da Nota Fiscal/Fatura, deverá ser disponibilizado relatório, em formato de planilha eletrônica, com as informações dos estabelecimentos que prestaram o serviço referente ao período, contendo razão social, CNPJ, município e tipo de combustível fornecido.</w:t>
      </w:r>
    </w:p>
    <w:p w14:paraId="56529EEB" w14:textId="2EBD5D5B"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8.12.</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O faturamento e emissão de relatórios deverão ser apurados mensalmente, por Unidade, a partir do 1 º (primeiro) dia de cada mês.</w:t>
      </w:r>
    </w:p>
    <w:p w14:paraId="3AA77078" w14:textId="596389FB"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Pr>
          <w:rFonts w:asciiTheme="minorHAnsi" w:hAnsiTheme="minorHAnsi" w:cstheme="minorHAnsi"/>
          <w:b/>
          <w:sz w:val="24"/>
          <w:u w:val="single"/>
        </w:rPr>
        <w:t>.30</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A CONTRATANTE pagará à CONTRATADA o valor correspondente ao total dos combustíveis fornecidos, acrescido do valor correspondente à aplicação da taxa percentual de administração pactuada na licitação sobre a fatura mensal;</w:t>
      </w:r>
    </w:p>
    <w:p w14:paraId="2137A494" w14:textId="0D4BDB6E" w:rsidR="005B5C19"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sidR="00E81423">
        <w:rPr>
          <w:rFonts w:asciiTheme="minorHAnsi" w:hAnsiTheme="minorHAnsi" w:cstheme="minorHAnsi"/>
          <w:b/>
          <w:sz w:val="24"/>
          <w:u w:val="single"/>
        </w:rPr>
        <w:t>31</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5B5C19" w:rsidRPr="00AE23B6">
        <w:rPr>
          <w:rFonts w:asciiTheme="minorHAnsi" w:hAnsiTheme="minorHAnsi" w:cstheme="minorHAnsi"/>
          <w:sz w:val="24"/>
          <w:u w:val="single"/>
        </w:rPr>
        <w:t xml:space="preserve">O pagamento será efetuado até o 30º (trigésimo) dia após a disponibilização em Sistema informatizado ou recebimento físico (ex.: Correios ou pessoalmente) da Nota Fiscal/Fatura, que deverá ser entregue à SR/PF/MT, para ateste por </w:t>
      </w:r>
      <w:proofErr w:type="gramStart"/>
      <w:r w:rsidR="005B5C19" w:rsidRPr="00AE23B6">
        <w:rPr>
          <w:rFonts w:asciiTheme="minorHAnsi" w:hAnsiTheme="minorHAnsi" w:cstheme="minorHAnsi"/>
          <w:sz w:val="24"/>
          <w:u w:val="single"/>
        </w:rPr>
        <w:t>servidor(</w:t>
      </w:r>
      <w:proofErr w:type="gramEnd"/>
      <w:r w:rsidR="005B5C19" w:rsidRPr="00AE23B6">
        <w:rPr>
          <w:rFonts w:asciiTheme="minorHAnsi" w:hAnsiTheme="minorHAnsi" w:cstheme="minorHAnsi"/>
          <w:sz w:val="24"/>
          <w:u w:val="single"/>
        </w:rPr>
        <w:t>es) especialmente designado(s) para verificar(em) o regular cumprimento das obrigações pela CONTRATADA.</w:t>
      </w:r>
    </w:p>
    <w:p w14:paraId="6A196DC3" w14:textId="37C3A38C" w:rsidR="004A5467"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sidR="00E81423">
        <w:rPr>
          <w:rFonts w:asciiTheme="minorHAnsi" w:hAnsiTheme="minorHAnsi" w:cstheme="minorHAnsi"/>
          <w:b/>
          <w:sz w:val="24"/>
          <w:u w:val="single"/>
        </w:rPr>
        <w:t>32</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AE23B6">
        <w:rPr>
          <w:rFonts w:asciiTheme="minorHAnsi" w:hAnsiTheme="minorHAnsi" w:cstheme="minorHAnsi"/>
          <w:sz w:val="24"/>
          <w:u w:val="single"/>
        </w:rPr>
        <w:t xml:space="preserve">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 </w:t>
      </w:r>
    </w:p>
    <w:p w14:paraId="6C94B378" w14:textId="1EB8F5D3" w:rsidR="004A5467"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sidR="00E81423">
        <w:rPr>
          <w:rFonts w:asciiTheme="minorHAnsi" w:hAnsiTheme="minorHAnsi" w:cstheme="minorHAnsi"/>
          <w:b/>
          <w:sz w:val="24"/>
          <w:u w:val="single"/>
        </w:rPr>
        <w:t>33</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AE23B6">
        <w:rPr>
          <w:rFonts w:asciiTheme="minorHAnsi" w:hAnsiTheme="minorHAnsi" w:cstheme="minorHAnsi"/>
          <w:sz w:val="24"/>
          <w:u w:val="single"/>
        </w:rPr>
        <w:t xml:space="preserve">A não prestação de acordo com os níveis de produtividade definidos serão objetos de sanções administrativas conforme </w:t>
      </w:r>
      <w:r w:rsidR="004A5467" w:rsidRPr="00AE23B6">
        <w:rPr>
          <w:rFonts w:asciiTheme="minorHAnsi" w:hAnsiTheme="minorHAnsi" w:cstheme="minorHAnsi"/>
          <w:sz w:val="24"/>
          <w:highlight w:val="cyan"/>
          <w:u w:val="single"/>
        </w:rPr>
        <w:t>item 19 deste TR</w:t>
      </w:r>
      <w:r w:rsidR="004A5467" w:rsidRPr="00AE23B6">
        <w:rPr>
          <w:rFonts w:asciiTheme="minorHAnsi" w:hAnsiTheme="minorHAnsi" w:cstheme="minorHAnsi"/>
          <w:sz w:val="24"/>
          <w:u w:val="single"/>
        </w:rPr>
        <w:t>.</w:t>
      </w:r>
    </w:p>
    <w:p w14:paraId="1FB5F66F" w14:textId="28E1B84C" w:rsidR="004A5467" w:rsidRPr="00AE23B6" w:rsidRDefault="00AE23B6" w:rsidP="00AE23B6">
      <w:pPr>
        <w:jc w:val="both"/>
        <w:rPr>
          <w:rFonts w:asciiTheme="minorHAnsi" w:hAnsiTheme="minorHAnsi" w:cstheme="minorHAnsi"/>
          <w:sz w:val="24"/>
          <w:u w:val="single"/>
        </w:rPr>
      </w:pPr>
      <w:r w:rsidRPr="00AE23B6">
        <w:rPr>
          <w:rFonts w:asciiTheme="minorHAnsi" w:hAnsiTheme="minorHAnsi" w:cstheme="minorHAnsi"/>
          <w:b/>
          <w:sz w:val="24"/>
          <w:u w:val="single"/>
        </w:rPr>
        <w:t>8.</w:t>
      </w:r>
      <w:r w:rsidR="00E81423">
        <w:rPr>
          <w:rFonts w:asciiTheme="minorHAnsi" w:hAnsiTheme="minorHAnsi" w:cstheme="minorHAnsi"/>
          <w:b/>
          <w:sz w:val="24"/>
          <w:u w:val="single"/>
        </w:rPr>
        <w:t>34</w:t>
      </w:r>
      <w:r w:rsidRPr="00AE23B6">
        <w:rPr>
          <w:rFonts w:asciiTheme="minorHAnsi" w:hAnsiTheme="minorHAnsi" w:cstheme="minorHAnsi"/>
          <w:b/>
          <w:sz w:val="24"/>
          <w:u w:val="single"/>
        </w:rPr>
        <w:t>.</w:t>
      </w:r>
      <w:r>
        <w:rPr>
          <w:rFonts w:asciiTheme="minorHAnsi" w:hAnsiTheme="minorHAnsi" w:cstheme="minorHAnsi"/>
          <w:sz w:val="24"/>
          <w:u w:val="single"/>
        </w:rPr>
        <w:t xml:space="preserve"> </w:t>
      </w:r>
      <w:r w:rsidR="004A5467" w:rsidRPr="00AE23B6">
        <w:rPr>
          <w:rFonts w:asciiTheme="minorHAnsi" w:hAnsiTheme="minorHAnsi" w:cstheme="minorHAnsi"/>
          <w:sz w:val="24"/>
          <w:u w:val="single"/>
        </w:rPr>
        <w:t>O não atendimento das metas, por ínfima ou pequena diferença, em indicadores não relevantes ou críticos, a critério do órgão ou entidade, poderá ser objeto apenas de notificação nas primeiras ocorrências, de modo a não comprometer a continuidade da contratação.</w:t>
      </w:r>
    </w:p>
    <w:p w14:paraId="541FEC11" w14:textId="77777777" w:rsidR="004A5467" w:rsidRPr="00D91C11" w:rsidRDefault="004A5467" w:rsidP="00D91C11">
      <w:pPr>
        <w:rPr>
          <w:rFonts w:asciiTheme="minorHAnsi" w:hAnsiTheme="minorHAnsi" w:cstheme="minorHAnsi"/>
          <w:sz w:val="24"/>
          <w:u w:val="single"/>
        </w:rPr>
      </w:pPr>
    </w:p>
    <w:p w14:paraId="028C0412" w14:textId="2A688641" w:rsidR="00827DA5" w:rsidRPr="00D91C11" w:rsidRDefault="00827DA5" w:rsidP="00D91C11">
      <w:pPr>
        <w:rPr>
          <w:rFonts w:asciiTheme="minorHAnsi" w:hAnsiTheme="minorHAnsi" w:cstheme="minorHAnsi"/>
          <w:sz w:val="24"/>
          <w:u w:val="single"/>
        </w:rPr>
      </w:pPr>
    </w:p>
    <w:p w14:paraId="64592B6D" w14:textId="6F6D6E20" w:rsidR="00DB206B" w:rsidRPr="00D91C11" w:rsidRDefault="00E81423" w:rsidP="00E81423">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9. </w:t>
      </w:r>
      <w:r w:rsidR="00DB206B" w:rsidRPr="00D91C11">
        <w:rPr>
          <w:rFonts w:asciiTheme="minorHAnsi" w:hAnsiTheme="minorHAnsi" w:cstheme="minorHAnsi"/>
          <w:sz w:val="24"/>
          <w:szCs w:val="24"/>
        </w:rPr>
        <w:t>MATERIAIS A SEREM DISPONIBILIZADOS</w:t>
      </w:r>
    </w:p>
    <w:p w14:paraId="00610700" w14:textId="0D96297C" w:rsidR="00FC7B19" w:rsidRPr="00D91C11" w:rsidRDefault="00D95CD0" w:rsidP="00D91C11">
      <w:pPr>
        <w:rPr>
          <w:rFonts w:asciiTheme="minorHAnsi" w:hAnsiTheme="minorHAnsi" w:cstheme="minorHAnsi"/>
          <w:sz w:val="24"/>
          <w:u w:val="single"/>
          <w:lang w:eastAsia="en-US"/>
        </w:rPr>
      </w:pPr>
      <w:r w:rsidRPr="00D91C11">
        <w:rPr>
          <w:rFonts w:asciiTheme="minorHAnsi" w:hAnsiTheme="minorHAnsi" w:cstheme="minorHAnsi"/>
          <w:sz w:val="24"/>
          <w:u w:val="single"/>
          <w:lang w:eastAsia="en-US"/>
        </w:rPr>
        <w:t>Não haverá necessidade de disponibilização de materiais.</w:t>
      </w:r>
    </w:p>
    <w:p w14:paraId="72E85293" w14:textId="230440EC" w:rsidR="00572D97" w:rsidRPr="00D91C11" w:rsidRDefault="00572D97" w:rsidP="00D91C11">
      <w:pPr>
        <w:rPr>
          <w:rFonts w:asciiTheme="minorHAnsi" w:hAnsiTheme="minorHAnsi" w:cstheme="minorHAnsi"/>
          <w:sz w:val="24"/>
          <w:lang w:eastAsia="en-US"/>
        </w:rPr>
      </w:pPr>
    </w:p>
    <w:p w14:paraId="4C8B38F7" w14:textId="03C40805" w:rsidR="00572D97" w:rsidRPr="00D91C11" w:rsidRDefault="00E81423" w:rsidP="00E81423">
      <w:pPr>
        <w:pStyle w:val="Nivel1"/>
        <w:numPr>
          <w:ilvl w:val="0"/>
          <w:numId w:val="0"/>
        </w:numPr>
        <w:spacing w:before="0" w:after="0" w:line="24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10 </w:t>
      </w:r>
      <w:r w:rsidR="00572D97" w:rsidRPr="00D91C11">
        <w:rPr>
          <w:rFonts w:asciiTheme="minorHAnsi" w:hAnsiTheme="minorHAnsi" w:cstheme="minorHAnsi"/>
          <w:color w:val="auto"/>
          <w:sz w:val="24"/>
          <w:szCs w:val="24"/>
        </w:rPr>
        <w:t>DA VISTORIA</w:t>
      </w:r>
    </w:p>
    <w:p w14:paraId="55B4C22B" w14:textId="5D0DD440" w:rsidR="00572D97" w:rsidRPr="00D91C11" w:rsidRDefault="002C0264" w:rsidP="00D91C11">
      <w:pPr>
        <w:rPr>
          <w:rFonts w:asciiTheme="minorHAnsi" w:hAnsiTheme="minorHAnsi" w:cstheme="minorHAnsi"/>
          <w:sz w:val="24"/>
          <w:u w:val="single"/>
          <w:lang w:eastAsia="en-US"/>
        </w:rPr>
      </w:pPr>
      <w:r w:rsidRPr="00D91C11">
        <w:rPr>
          <w:rFonts w:asciiTheme="minorHAnsi" w:hAnsiTheme="minorHAnsi" w:cstheme="minorHAnsi"/>
          <w:sz w:val="24"/>
          <w:u w:val="single"/>
          <w:lang w:eastAsia="en-US"/>
        </w:rPr>
        <w:t>Não haverá necessidade de vistoria.</w:t>
      </w:r>
    </w:p>
    <w:p w14:paraId="6B675BC0" w14:textId="7737BE2C" w:rsidR="002C0264" w:rsidRPr="00D91C11" w:rsidRDefault="002C0264" w:rsidP="00D91C11">
      <w:pPr>
        <w:rPr>
          <w:rFonts w:asciiTheme="minorHAnsi" w:hAnsiTheme="minorHAnsi" w:cstheme="minorHAnsi"/>
          <w:sz w:val="24"/>
          <w:lang w:eastAsia="en-US"/>
        </w:rPr>
      </w:pPr>
    </w:p>
    <w:p w14:paraId="30878DB4" w14:textId="77777777" w:rsidR="002C0264" w:rsidRPr="00D91C11" w:rsidRDefault="002C0264" w:rsidP="00D91C11">
      <w:pPr>
        <w:rPr>
          <w:rFonts w:asciiTheme="minorHAnsi" w:hAnsiTheme="minorHAnsi" w:cstheme="minorHAnsi"/>
          <w:sz w:val="24"/>
          <w:lang w:eastAsia="en-US"/>
        </w:rPr>
      </w:pPr>
    </w:p>
    <w:p w14:paraId="64592B73" w14:textId="09B0F61D" w:rsidR="006E3E48" w:rsidRPr="00D91C11" w:rsidRDefault="00E81423" w:rsidP="00E81423">
      <w:pPr>
        <w:pStyle w:val="Nivel1"/>
        <w:numPr>
          <w:ilvl w:val="0"/>
          <w:numId w:val="0"/>
        </w:numPr>
        <w:spacing w:before="0" w:after="0" w:line="240" w:lineRule="auto"/>
        <w:rPr>
          <w:rFonts w:asciiTheme="minorHAnsi" w:hAnsiTheme="minorHAnsi" w:cstheme="minorHAnsi"/>
          <w:sz w:val="24"/>
          <w:szCs w:val="24"/>
          <w:highlight w:val="yellow"/>
        </w:rPr>
      </w:pPr>
      <w:r>
        <w:rPr>
          <w:rFonts w:asciiTheme="minorHAnsi" w:hAnsiTheme="minorHAnsi" w:cstheme="minorHAnsi"/>
          <w:sz w:val="24"/>
          <w:szCs w:val="24"/>
          <w:highlight w:val="yellow"/>
        </w:rPr>
        <w:t xml:space="preserve">11. </w:t>
      </w:r>
      <w:r w:rsidR="00442954" w:rsidRPr="00D91C11">
        <w:rPr>
          <w:rFonts w:asciiTheme="minorHAnsi" w:hAnsiTheme="minorHAnsi" w:cstheme="minorHAnsi"/>
          <w:sz w:val="24"/>
          <w:szCs w:val="24"/>
          <w:highlight w:val="yellow"/>
        </w:rPr>
        <w:t xml:space="preserve">DO INÍCIO DA </w:t>
      </w:r>
      <w:r w:rsidR="006E3E48" w:rsidRPr="00D91C11">
        <w:rPr>
          <w:rFonts w:asciiTheme="minorHAnsi" w:hAnsiTheme="minorHAnsi" w:cstheme="minorHAnsi"/>
          <w:sz w:val="24"/>
          <w:szCs w:val="24"/>
          <w:highlight w:val="yellow"/>
        </w:rPr>
        <w:t xml:space="preserve">EXECUÇÃO DOS SERVIÇOS </w:t>
      </w:r>
    </w:p>
    <w:p w14:paraId="537C3848" w14:textId="6AAF1E0E" w:rsidR="002C0264" w:rsidRPr="00D91C11" w:rsidRDefault="00E81423" w:rsidP="00E81423">
      <w:pPr>
        <w:jc w:val="both"/>
        <w:rPr>
          <w:rFonts w:asciiTheme="minorHAnsi" w:hAnsiTheme="minorHAnsi" w:cstheme="minorHAnsi"/>
          <w:color w:val="000000"/>
          <w:sz w:val="24"/>
          <w:u w:val="single"/>
        </w:rPr>
      </w:pPr>
      <w:r>
        <w:rPr>
          <w:rFonts w:asciiTheme="minorHAnsi" w:hAnsiTheme="minorHAnsi" w:cstheme="minorHAnsi"/>
          <w:color w:val="000000"/>
          <w:sz w:val="24"/>
          <w:u w:val="single"/>
        </w:rPr>
        <w:t xml:space="preserve">11.1. </w:t>
      </w:r>
      <w:r w:rsidR="006E3E48" w:rsidRPr="00D91C11">
        <w:rPr>
          <w:rFonts w:asciiTheme="minorHAnsi" w:hAnsiTheme="minorHAnsi" w:cstheme="minorHAnsi"/>
          <w:color w:val="000000"/>
          <w:sz w:val="24"/>
          <w:u w:val="single"/>
        </w:rPr>
        <w:t xml:space="preserve">A execução dos serviços será iniciada </w:t>
      </w:r>
      <w:r w:rsidR="002C0264" w:rsidRPr="00D91C11">
        <w:rPr>
          <w:rFonts w:asciiTheme="minorHAnsi" w:hAnsiTheme="minorHAnsi" w:cstheme="minorHAnsi"/>
          <w:color w:val="000000"/>
          <w:sz w:val="24"/>
          <w:u w:val="single"/>
        </w:rPr>
        <w:t>em 27 de janeiro de 2019.</w:t>
      </w:r>
    </w:p>
    <w:p w14:paraId="3976785B" w14:textId="4CBE5E4E" w:rsidR="002C0264" w:rsidRPr="00D91C11" w:rsidRDefault="002C0264" w:rsidP="00D91C11">
      <w:pPr>
        <w:jc w:val="both"/>
        <w:rPr>
          <w:rFonts w:asciiTheme="minorHAnsi" w:hAnsiTheme="minorHAnsi" w:cstheme="minorHAnsi"/>
          <w:sz w:val="24"/>
        </w:rPr>
      </w:pPr>
    </w:p>
    <w:p w14:paraId="3E34B246" w14:textId="77777777" w:rsidR="002C0264" w:rsidRPr="00D91C11" w:rsidRDefault="002C0264" w:rsidP="00D91C11">
      <w:pPr>
        <w:jc w:val="both"/>
        <w:rPr>
          <w:rFonts w:asciiTheme="minorHAnsi" w:hAnsiTheme="minorHAnsi" w:cstheme="minorHAnsi"/>
          <w:sz w:val="24"/>
        </w:rPr>
      </w:pPr>
    </w:p>
    <w:p w14:paraId="64592B89" w14:textId="6050A7B7" w:rsidR="00DB206B" w:rsidRPr="00D91C11" w:rsidRDefault="00E81423" w:rsidP="00E81423">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lang w:eastAsia="en-US"/>
        </w:rPr>
        <w:lastRenderedPageBreak/>
        <w:t xml:space="preserve">12. </w:t>
      </w:r>
      <w:r w:rsidR="00DB206B" w:rsidRPr="00D91C11">
        <w:rPr>
          <w:rFonts w:asciiTheme="minorHAnsi" w:hAnsiTheme="minorHAnsi" w:cstheme="minorHAnsi"/>
          <w:sz w:val="24"/>
          <w:szCs w:val="24"/>
          <w:lang w:eastAsia="en-US"/>
        </w:rPr>
        <w:t xml:space="preserve">OBRIGAÇÕES DA </w:t>
      </w:r>
      <w:r w:rsidR="00D52359" w:rsidRPr="00D91C11">
        <w:rPr>
          <w:rFonts w:asciiTheme="minorHAnsi" w:hAnsiTheme="minorHAnsi" w:cstheme="minorHAnsi"/>
          <w:sz w:val="24"/>
          <w:szCs w:val="24"/>
          <w:lang w:eastAsia="en-US"/>
        </w:rPr>
        <w:t>CONTRATANTE</w:t>
      </w:r>
    </w:p>
    <w:p w14:paraId="64592B8A" w14:textId="5473FD19"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sz w:val="24"/>
          <w:lang w:eastAsia="en-US"/>
        </w:rPr>
        <w:t>12.</w:t>
      </w:r>
      <w:r w:rsidRPr="00E81423">
        <w:rPr>
          <w:rFonts w:asciiTheme="minorHAnsi" w:hAnsiTheme="minorHAnsi" w:cstheme="minorHAnsi"/>
          <w:b/>
          <w:color w:val="000000"/>
          <w:sz w:val="24"/>
        </w:rPr>
        <w:t>1.</w:t>
      </w:r>
      <w:r w:rsidRPr="00E81423">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E</w:t>
      </w:r>
      <w:r w:rsidR="00DB206B" w:rsidRPr="00D91C11">
        <w:rPr>
          <w:rFonts w:asciiTheme="minorHAnsi" w:hAnsiTheme="minorHAnsi" w:cstheme="minorHAnsi"/>
          <w:color w:val="000000"/>
          <w:sz w:val="24"/>
        </w:rPr>
        <w:t xml:space="preserve">xigir o cumprimento de todas as obrigações assumidas pela </w:t>
      </w:r>
      <w:r w:rsidR="00D52359" w:rsidRPr="00D91C11">
        <w:rPr>
          <w:rFonts w:asciiTheme="minorHAnsi" w:hAnsiTheme="minorHAnsi" w:cstheme="minorHAnsi"/>
          <w:color w:val="000000"/>
          <w:sz w:val="24"/>
        </w:rPr>
        <w:t>Contratada</w:t>
      </w:r>
      <w:r w:rsidR="00DB206B" w:rsidRPr="00D91C11">
        <w:rPr>
          <w:rFonts w:asciiTheme="minorHAnsi" w:hAnsiTheme="minorHAnsi" w:cstheme="minorHAnsi"/>
          <w:color w:val="000000"/>
          <w:sz w:val="24"/>
        </w:rPr>
        <w:t>, de acordo com as cláusulas contratuais e os termos de sua proposta;</w:t>
      </w:r>
    </w:p>
    <w:p w14:paraId="64592B8B" w14:textId="12348FA4"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sz w:val="24"/>
          <w:lang w:eastAsia="en-US"/>
        </w:rPr>
        <w:t>12.</w:t>
      </w:r>
      <w:r>
        <w:rPr>
          <w:rFonts w:asciiTheme="minorHAnsi" w:hAnsiTheme="minorHAnsi" w:cstheme="minorHAnsi"/>
          <w:b/>
          <w:sz w:val="24"/>
          <w:lang w:eastAsia="en-US"/>
        </w:rPr>
        <w:t>2</w:t>
      </w:r>
      <w:r w:rsidRPr="00E81423">
        <w:rPr>
          <w:rFonts w:asciiTheme="minorHAnsi" w:hAnsiTheme="minorHAnsi" w:cstheme="minorHAnsi"/>
          <w:b/>
          <w:color w:val="000000"/>
          <w:sz w:val="24"/>
        </w:rPr>
        <w:t>.</w:t>
      </w:r>
      <w:r>
        <w:rPr>
          <w:rFonts w:asciiTheme="minorHAnsi" w:hAnsiTheme="minorHAnsi" w:cstheme="minorHAnsi"/>
          <w:b/>
          <w:color w:val="000000"/>
          <w:sz w:val="24"/>
        </w:rPr>
        <w:t xml:space="preserve"> </w:t>
      </w:r>
      <w:r w:rsidR="00A36676" w:rsidRPr="00D91C11">
        <w:rPr>
          <w:rFonts w:asciiTheme="minorHAnsi" w:hAnsiTheme="minorHAnsi" w:cstheme="minorHAnsi"/>
          <w:color w:val="000000"/>
          <w:sz w:val="24"/>
        </w:rPr>
        <w:t>E</w:t>
      </w:r>
      <w:r w:rsidR="00DB206B" w:rsidRPr="00D91C11">
        <w:rPr>
          <w:rFonts w:asciiTheme="minorHAnsi" w:hAnsiTheme="minorHAnsi" w:cstheme="minorHAnsi"/>
          <w:color w:val="000000"/>
          <w:sz w:val="24"/>
        </w:rPr>
        <w:t xml:space="preserve">xercer o acompanhamento e a fiscalização dos serviços, </w:t>
      </w:r>
      <w:r w:rsidR="00DB206B" w:rsidRPr="00D91C11">
        <w:rPr>
          <w:rFonts w:asciiTheme="minorHAnsi" w:hAnsiTheme="minorHAnsi" w:cstheme="minorHAnsi"/>
          <w:color w:val="FF0000"/>
          <w:sz w:val="24"/>
        </w:rPr>
        <w:t>por servidor especialmente designado</w:t>
      </w:r>
      <w:r w:rsidR="00DB206B" w:rsidRPr="00D91C11">
        <w:rPr>
          <w:rFonts w:asciiTheme="minorHAnsi" w:hAnsiTheme="minorHAnsi" w:cstheme="minorHAnsi"/>
          <w:color w:val="000000"/>
          <w:sz w:val="24"/>
        </w:rPr>
        <w:t>, anotando em registro próprio as falhas detectadas, indicando dia, mês e ano, bem como o nome dos empregados eventualmente envolvidos, e encaminhando os apontamentos à autoridade competente para as providências cabíveis;</w:t>
      </w:r>
    </w:p>
    <w:p w14:paraId="56A7B8BE" w14:textId="2EB48CC7" w:rsidR="001622D4"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sz w:val="24"/>
          <w:lang w:eastAsia="en-US"/>
        </w:rPr>
        <w:t>12.</w:t>
      </w:r>
      <w:r>
        <w:rPr>
          <w:rFonts w:asciiTheme="minorHAnsi" w:hAnsiTheme="minorHAnsi" w:cstheme="minorHAnsi"/>
          <w:b/>
          <w:sz w:val="24"/>
          <w:lang w:eastAsia="en-US"/>
        </w:rPr>
        <w:t>3</w:t>
      </w:r>
      <w:r w:rsidRPr="00E81423">
        <w:rPr>
          <w:rFonts w:asciiTheme="minorHAnsi" w:hAnsiTheme="minorHAnsi" w:cstheme="minorHAnsi"/>
          <w:b/>
          <w:color w:val="000000"/>
          <w:sz w:val="24"/>
        </w:rPr>
        <w:t>.</w:t>
      </w:r>
      <w:r>
        <w:rPr>
          <w:rFonts w:asciiTheme="minorHAnsi" w:hAnsiTheme="minorHAnsi" w:cstheme="minorHAnsi"/>
          <w:b/>
          <w:color w:val="000000"/>
          <w:sz w:val="24"/>
        </w:rPr>
        <w:t xml:space="preserve"> </w:t>
      </w:r>
      <w:r w:rsidR="00A36676" w:rsidRPr="00D91C11">
        <w:rPr>
          <w:rFonts w:asciiTheme="minorHAnsi" w:hAnsiTheme="minorHAnsi" w:cstheme="minorHAnsi"/>
          <w:color w:val="000000"/>
          <w:sz w:val="24"/>
        </w:rPr>
        <w:t>N</w:t>
      </w:r>
      <w:r w:rsidR="00DB206B" w:rsidRPr="00D91C11">
        <w:rPr>
          <w:rFonts w:asciiTheme="minorHAnsi" w:hAnsiTheme="minorHAnsi" w:cstheme="minorHAnsi"/>
          <w:color w:val="000000"/>
          <w:sz w:val="24"/>
        </w:rPr>
        <w:t xml:space="preserve">otificar a </w:t>
      </w:r>
      <w:r w:rsidR="00D52359" w:rsidRPr="00D91C11">
        <w:rPr>
          <w:rFonts w:asciiTheme="minorHAnsi" w:hAnsiTheme="minorHAnsi" w:cstheme="minorHAnsi"/>
          <w:color w:val="000000"/>
          <w:sz w:val="24"/>
        </w:rPr>
        <w:t>Contratada</w:t>
      </w:r>
      <w:r w:rsidR="00DB206B" w:rsidRPr="00D91C11">
        <w:rPr>
          <w:rFonts w:asciiTheme="minorHAnsi" w:hAnsiTheme="minorHAnsi" w:cstheme="minorHAnsi"/>
          <w:color w:val="000000"/>
          <w:sz w:val="24"/>
        </w:rPr>
        <w:t xml:space="preserve"> por escrito da ocorrência de eventuais imperfeições no curso da execução dos serviços, fixando prazo para a sua correção;</w:t>
      </w:r>
    </w:p>
    <w:p w14:paraId="64592B8E" w14:textId="6A81C97B" w:rsidR="00DB206B" w:rsidRPr="00E81423" w:rsidRDefault="001622D4" w:rsidP="00E81423">
      <w:pPr>
        <w:jc w:val="both"/>
        <w:rPr>
          <w:rFonts w:asciiTheme="minorHAnsi" w:hAnsiTheme="minorHAnsi" w:cstheme="minorHAnsi"/>
          <w:sz w:val="24"/>
        </w:rPr>
      </w:pPr>
      <w:r w:rsidRPr="00E81423">
        <w:rPr>
          <w:rFonts w:asciiTheme="minorHAnsi" w:hAnsiTheme="minorHAnsi" w:cstheme="minorHAnsi"/>
          <w:b/>
          <w:sz w:val="24"/>
        </w:rPr>
        <w:t>12.4.</w:t>
      </w:r>
      <w:r w:rsidRPr="00E81423">
        <w:rPr>
          <w:rFonts w:asciiTheme="minorHAnsi" w:hAnsiTheme="minorHAnsi" w:cstheme="minorHAnsi"/>
          <w:sz w:val="24"/>
        </w:rPr>
        <w:t xml:space="preserve"> </w:t>
      </w:r>
      <w:r w:rsidR="00A36676" w:rsidRPr="00E81423">
        <w:rPr>
          <w:rFonts w:asciiTheme="minorHAnsi" w:hAnsiTheme="minorHAnsi" w:cstheme="minorHAnsi"/>
          <w:sz w:val="24"/>
        </w:rPr>
        <w:t>P</w:t>
      </w:r>
      <w:r w:rsidR="00DB206B" w:rsidRPr="00E81423">
        <w:rPr>
          <w:rFonts w:asciiTheme="minorHAnsi" w:hAnsiTheme="minorHAnsi" w:cstheme="minorHAnsi"/>
          <w:sz w:val="24"/>
        </w:rPr>
        <w:t xml:space="preserve">agar à </w:t>
      </w:r>
      <w:r w:rsidR="00D52359" w:rsidRPr="00E81423">
        <w:rPr>
          <w:rFonts w:asciiTheme="minorHAnsi" w:hAnsiTheme="minorHAnsi" w:cstheme="minorHAnsi"/>
          <w:sz w:val="24"/>
        </w:rPr>
        <w:t>Contratada</w:t>
      </w:r>
      <w:r w:rsidR="00DB206B" w:rsidRPr="00E81423">
        <w:rPr>
          <w:rFonts w:asciiTheme="minorHAnsi" w:hAnsiTheme="minorHAnsi" w:cstheme="minorHAnsi"/>
          <w:sz w:val="24"/>
        </w:rPr>
        <w:t xml:space="preserve"> o valor resultante da prestação do serviço, </w:t>
      </w:r>
      <w:r w:rsidR="00F37721" w:rsidRPr="00E81423">
        <w:rPr>
          <w:rFonts w:asciiTheme="minorHAnsi" w:hAnsiTheme="minorHAnsi" w:cstheme="minorHAnsi"/>
          <w:sz w:val="24"/>
        </w:rPr>
        <w:t>no prazo e condições estabelecidas no Edital e seus anexos</w:t>
      </w:r>
      <w:r w:rsidR="00DB206B" w:rsidRPr="00E81423">
        <w:rPr>
          <w:rFonts w:asciiTheme="minorHAnsi" w:hAnsiTheme="minorHAnsi" w:cstheme="minorHAnsi"/>
          <w:sz w:val="24"/>
        </w:rPr>
        <w:t>;</w:t>
      </w:r>
    </w:p>
    <w:p w14:paraId="5DCE0BBC" w14:textId="64479A28" w:rsidR="00282399" w:rsidRPr="00E81423" w:rsidRDefault="001622D4" w:rsidP="00E81423">
      <w:pPr>
        <w:jc w:val="both"/>
        <w:rPr>
          <w:rFonts w:asciiTheme="minorHAnsi" w:hAnsiTheme="minorHAnsi" w:cstheme="minorHAnsi"/>
          <w:sz w:val="24"/>
        </w:rPr>
      </w:pPr>
      <w:r w:rsidRPr="00E81423">
        <w:rPr>
          <w:rFonts w:asciiTheme="minorHAnsi" w:hAnsiTheme="minorHAnsi" w:cstheme="minorHAnsi"/>
          <w:b/>
          <w:sz w:val="24"/>
        </w:rPr>
        <w:t>12.5.</w:t>
      </w:r>
      <w:r w:rsidRPr="00E81423">
        <w:rPr>
          <w:rFonts w:asciiTheme="minorHAnsi" w:hAnsiTheme="minorHAnsi" w:cstheme="minorHAnsi"/>
          <w:sz w:val="24"/>
        </w:rPr>
        <w:t xml:space="preserve"> </w:t>
      </w:r>
      <w:r w:rsidR="00E251E0" w:rsidRPr="00E81423">
        <w:rPr>
          <w:rFonts w:asciiTheme="minorHAnsi" w:hAnsiTheme="minorHAnsi" w:cstheme="minorHAnsi"/>
          <w:sz w:val="24"/>
        </w:rPr>
        <w:t xml:space="preserve">Efetuar as retenções tributárias </w:t>
      </w:r>
      <w:r w:rsidR="001C2192" w:rsidRPr="00E81423">
        <w:rPr>
          <w:rFonts w:asciiTheme="minorHAnsi" w:hAnsiTheme="minorHAnsi" w:cstheme="minorHAnsi"/>
          <w:sz w:val="24"/>
        </w:rPr>
        <w:t xml:space="preserve">devidas sobre o valor da Nota Fiscal/Fatura fornecida pela </w:t>
      </w:r>
      <w:r w:rsidR="00CE47BC" w:rsidRPr="00E81423">
        <w:rPr>
          <w:rFonts w:asciiTheme="minorHAnsi" w:hAnsiTheme="minorHAnsi" w:cstheme="minorHAnsi"/>
          <w:sz w:val="24"/>
        </w:rPr>
        <w:t xml:space="preserve">contratada, em conformidade com o </w:t>
      </w:r>
      <w:r w:rsidR="00DA3450" w:rsidRPr="00E81423">
        <w:rPr>
          <w:rFonts w:asciiTheme="minorHAnsi" w:hAnsiTheme="minorHAnsi" w:cstheme="minorHAnsi"/>
          <w:sz w:val="24"/>
        </w:rPr>
        <w:t xml:space="preserve">item 6, ANEXO XI, da IN nº 05/2017. </w:t>
      </w:r>
    </w:p>
    <w:p w14:paraId="29F1CCC5" w14:textId="3C496C0C" w:rsidR="002C0264" w:rsidRPr="00D91C11" w:rsidRDefault="002C0264" w:rsidP="00D91C11">
      <w:pPr>
        <w:jc w:val="both"/>
        <w:rPr>
          <w:rFonts w:asciiTheme="minorHAnsi" w:hAnsiTheme="minorHAnsi" w:cstheme="minorHAnsi"/>
          <w:sz w:val="24"/>
        </w:rPr>
      </w:pPr>
    </w:p>
    <w:p w14:paraId="67C2D0F6" w14:textId="77777777" w:rsidR="002C0264" w:rsidRPr="00D91C11" w:rsidRDefault="002C0264" w:rsidP="00D91C11">
      <w:pPr>
        <w:jc w:val="both"/>
        <w:rPr>
          <w:rFonts w:asciiTheme="minorHAnsi" w:hAnsiTheme="minorHAnsi" w:cstheme="minorHAnsi"/>
          <w:sz w:val="24"/>
        </w:rPr>
      </w:pPr>
    </w:p>
    <w:p w14:paraId="64592B92" w14:textId="5A952F72" w:rsidR="00DB206B" w:rsidRPr="00D91C11" w:rsidRDefault="00E81423" w:rsidP="00E81423">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13. </w:t>
      </w:r>
      <w:r w:rsidR="00DB206B" w:rsidRPr="00D91C11">
        <w:rPr>
          <w:rFonts w:asciiTheme="minorHAnsi" w:hAnsiTheme="minorHAnsi" w:cstheme="minorHAnsi"/>
          <w:sz w:val="24"/>
          <w:szCs w:val="24"/>
        </w:rPr>
        <w:t xml:space="preserve">OBRIGAÇÕES DA </w:t>
      </w:r>
      <w:r w:rsidR="00D52359" w:rsidRPr="00D91C11">
        <w:rPr>
          <w:rFonts w:asciiTheme="minorHAnsi" w:hAnsiTheme="minorHAnsi" w:cstheme="minorHAnsi"/>
          <w:sz w:val="24"/>
          <w:szCs w:val="24"/>
        </w:rPr>
        <w:t>CONTRATADA</w:t>
      </w:r>
    </w:p>
    <w:p w14:paraId="64592B93" w14:textId="0C896952"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E</w:t>
      </w:r>
      <w:r w:rsidR="00DB206B" w:rsidRPr="00D91C11">
        <w:rPr>
          <w:rFonts w:asciiTheme="minorHAnsi" w:hAnsiTheme="minorHAnsi" w:cstheme="minorHAnsi"/>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4D5B7378" w14:textId="6D13B395" w:rsidR="000E39C9" w:rsidRPr="00D91C11" w:rsidRDefault="00E81423" w:rsidP="00E81423">
      <w:pPr>
        <w:jc w:val="both"/>
        <w:rPr>
          <w:rFonts w:asciiTheme="minorHAnsi" w:hAnsiTheme="minorHAnsi" w:cstheme="minorHAnsi"/>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2</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R</w:t>
      </w:r>
      <w:r w:rsidR="00DB206B" w:rsidRPr="00D91C11">
        <w:rPr>
          <w:rFonts w:asciiTheme="minorHAnsi" w:hAnsiTheme="minorHAnsi" w:cstheme="minorHAnsi"/>
          <w:color w:val="000000"/>
          <w:sz w:val="24"/>
        </w:rPr>
        <w:t xml:space="preserve">eparar, corrigir, remover ou substituir, às suas expensas, no total ou em parte, no prazo </w:t>
      </w:r>
      <w:r w:rsidR="00F37721" w:rsidRPr="00D91C11">
        <w:rPr>
          <w:rFonts w:asciiTheme="minorHAnsi" w:hAnsiTheme="minorHAnsi" w:cstheme="minorHAnsi"/>
          <w:color w:val="000000"/>
          <w:sz w:val="24"/>
        </w:rPr>
        <w:t>fixado pelo fiscal do contrato</w:t>
      </w:r>
      <w:r w:rsidR="00DB206B" w:rsidRPr="00D91C11">
        <w:rPr>
          <w:rFonts w:asciiTheme="minorHAnsi" w:hAnsiTheme="minorHAnsi" w:cstheme="minorHAnsi"/>
          <w:color w:val="000000"/>
          <w:sz w:val="24"/>
        </w:rPr>
        <w:t>, os serviços efetuados em que se verificarem vícios, defeitos ou incorreções resultantes da execução ou dos materiais empregados;</w:t>
      </w:r>
    </w:p>
    <w:p w14:paraId="7D5152E6" w14:textId="1683816C" w:rsidR="000E39C9" w:rsidRPr="00D91C11" w:rsidRDefault="000E39C9" w:rsidP="00E81423">
      <w:pPr>
        <w:pStyle w:val="Citao"/>
        <w:spacing w:before="0"/>
        <w:rPr>
          <w:rFonts w:asciiTheme="minorHAnsi" w:hAnsiTheme="minorHAnsi" w:cstheme="minorHAnsi"/>
          <w:sz w:val="24"/>
        </w:rPr>
      </w:pPr>
      <w:r w:rsidRPr="00D91C11">
        <w:rPr>
          <w:rFonts w:asciiTheme="minorHAnsi" w:hAnsiTheme="minorHAnsi" w:cstheme="minorHAnsi"/>
          <w:b/>
          <w:sz w:val="24"/>
        </w:rPr>
        <w:t>Nota Explicativa. Nas contratações de serviços, cada vício, defeito ou incorreção verificada pelo fiscal do contrato reveste-se de peculiar característica. Por isso que, diante da natureza do objeto contratado, é impróprio determinar prazo único para as correções devidas, devendo o fiscal do contrato, avaliar o caso concreto, para o fim de fixar prazo para as correções.</w:t>
      </w:r>
    </w:p>
    <w:p w14:paraId="64592B95" w14:textId="6EA184AE"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3</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R</w:t>
      </w:r>
      <w:r w:rsidR="00DB206B" w:rsidRPr="00D91C11">
        <w:rPr>
          <w:rFonts w:asciiTheme="minorHAnsi" w:hAnsiTheme="minorHAnsi" w:cstheme="minorHAnsi"/>
          <w:color w:val="000000"/>
          <w:sz w:val="24"/>
        </w:rPr>
        <w:t>esponsabilizar-se pelos vícios e danos decorrentes d</w:t>
      </w:r>
      <w:r w:rsidR="00F37721" w:rsidRPr="00D91C11">
        <w:rPr>
          <w:rFonts w:asciiTheme="minorHAnsi" w:hAnsiTheme="minorHAnsi" w:cstheme="minorHAnsi"/>
          <w:color w:val="000000"/>
          <w:sz w:val="24"/>
        </w:rPr>
        <w:t>a execução d</w:t>
      </w:r>
      <w:r w:rsidR="00DB206B" w:rsidRPr="00D91C11">
        <w:rPr>
          <w:rFonts w:asciiTheme="minorHAnsi" w:hAnsiTheme="minorHAnsi" w:cstheme="minorHAnsi"/>
          <w:color w:val="000000"/>
          <w:sz w:val="24"/>
        </w:rPr>
        <w:t>o objeto, de acordo com os artigos 14 e 17 a 27, do Código de Defesa do Consumidor (Lei nº 8.078, de 1990)</w:t>
      </w:r>
      <w:r w:rsidR="00F37721" w:rsidRPr="00D91C11">
        <w:rPr>
          <w:rFonts w:asciiTheme="minorHAnsi" w:hAnsiTheme="minorHAnsi" w:cstheme="minorHAnsi"/>
          <w:color w:val="000000"/>
          <w:sz w:val="24"/>
        </w:rPr>
        <w:t xml:space="preserve">, ficando a </w:t>
      </w:r>
      <w:r w:rsidR="00D52359" w:rsidRPr="00D91C11">
        <w:rPr>
          <w:rFonts w:asciiTheme="minorHAnsi" w:hAnsiTheme="minorHAnsi" w:cstheme="minorHAnsi"/>
          <w:color w:val="000000"/>
          <w:sz w:val="24"/>
        </w:rPr>
        <w:t>Contratante</w:t>
      </w:r>
      <w:r w:rsidR="00F37721" w:rsidRPr="00D91C11">
        <w:rPr>
          <w:rFonts w:asciiTheme="minorHAnsi" w:hAnsiTheme="minorHAnsi" w:cstheme="minorHAnsi"/>
          <w:color w:val="000000"/>
          <w:sz w:val="24"/>
        </w:rPr>
        <w:t xml:space="preserve"> autorizada a descontar da garantia, caso exigida no edital, ou dos pagamentos devidos à </w:t>
      </w:r>
      <w:r w:rsidR="00D52359" w:rsidRPr="00D91C11">
        <w:rPr>
          <w:rFonts w:asciiTheme="minorHAnsi" w:hAnsiTheme="minorHAnsi" w:cstheme="minorHAnsi"/>
          <w:color w:val="000000"/>
          <w:sz w:val="24"/>
        </w:rPr>
        <w:t>Contratada</w:t>
      </w:r>
      <w:r w:rsidR="00F37721" w:rsidRPr="00D91C11">
        <w:rPr>
          <w:rFonts w:asciiTheme="minorHAnsi" w:hAnsiTheme="minorHAnsi" w:cstheme="minorHAnsi"/>
          <w:color w:val="000000"/>
          <w:sz w:val="24"/>
        </w:rPr>
        <w:t>, o valor correspondente aos danos sofridos</w:t>
      </w:r>
      <w:r w:rsidR="00DB206B" w:rsidRPr="00D91C11">
        <w:rPr>
          <w:rFonts w:asciiTheme="minorHAnsi" w:hAnsiTheme="minorHAnsi" w:cstheme="minorHAnsi"/>
          <w:color w:val="000000"/>
          <w:sz w:val="24"/>
        </w:rPr>
        <w:t>;</w:t>
      </w:r>
    </w:p>
    <w:p w14:paraId="64592B96" w14:textId="5A2938EA"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4</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U</w:t>
      </w:r>
      <w:r w:rsidR="00DB206B" w:rsidRPr="00D91C11">
        <w:rPr>
          <w:rFonts w:asciiTheme="minorHAnsi" w:hAnsiTheme="minorHAnsi" w:cstheme="minorHAnsi"/>
          <w:color w:val="000000"/>
          <w:sz w:val="24"/>
        </w:rPr>
        <w:t>tilizar empregados habilitados e com conhecimentos básicos dos serviços a serem executados, e</w:t>
      </w:r>
      <w:r w:rsidR="00F37721" w:rsidRPr="00D91C11">
        <w:rPr>
          <w:rFonts w:asciiTheme="minorHAnsi" w:hAnsiTheme="minorHAnsi" w:cstheme="minorHAnsi"/>
          <w:color w:val="000000"/>
          <w:sz w:val="24"/>
        </w:rPr>
        <w:t>m</w:t>
      </w:r>
      <w:r w:rsidR="00DB206B" w:rsidRPr="00D91C11">
        <w:rPr>
          <w:rFonts w:asciiTheme="minorHAnsi" w:hAnsiTheme="minorHAnsi" w:cstheme="minorHAnsi"/>
          <w:color w:val="000000"/>
          <w:sz w:val="24"/>
        </w:rPr>
        <w:t xml:space="preserve"> conformidade com as normas e determinações em vigor;</w:t>
      </w:r>
    </w:p>
    <w:p w14:paraId="64592B97" w14:textId="2FBA97E2"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5</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765562" w:rsidRPr="00D91C11">
        <w:rPr>
          <w:rFonts w:asciiTheme="minorHAnsi" w:hAnsiTheme="minorHAnsi" w:cstheme="minorHAnsi"/>
          <w:color w:val="000000"/>
          <w:sz w:val="24"/>
        </w:rPr>
        <w:t xml:space="preserve">Apresentar </w:t>
      </w:r>
      <w:r w:rsidR="00DB206B" w:rsidRPr="00D91C11">
        <w:rPr>
          <w:rFonts w:asciiTheme="minorHAnsi" w:hAnsiTheme="minorHAnsi" w:cstheme="minorHAnsi"/>
          <w:color w:val="000000"/>
          <w:sz w:val="24"/>
        </w:rPr>
        <w:t>os empregados devidamente uniformizados e identificados por meio de crachá, além de provê-los com os Equipamentos de Proteção Individual - EPI, quando for o caso;</w:t>
      </w:r>
    </w:p>
    <w:p w14:paraId="64592B98" w14:textId="4C9CECC0"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6</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A</w:t>
      </w:r>
      <w:r w:rsidR="00DB206B" w:rsidRPr="00D91C11">
        <w:rPr>
          <w:rFonts w:asciiTheme="minorHAnsi" w:hAnsiTheme="minorHAnsi" w:cstheme="minorHAnsi"/>
          <w:color w:val="000000"/>
          <w:sz w:val="24"/>
        </w:rPr>
        <w:t xml:space="preserve">presentar à </w:t>
      </w:r>
      <w:r w:rsidR="00D52359" w:rsidRPr="00D91C11">
        <w:rPr>
          <w:rFonts w:asciiTheme="minorHAnsi" w:hAnsiTheme="minorHAnsi" w:cstheme="minorHAnsi"/>
          <w:color w:val="000000"/>
          <w:sz w:val="24"/>
        </w:rPr>
        <w:t>Contratante</w:t>
      </w:r>
      <w:r w:rsidR="00DB206B" w:rsidRPr="00D91C11">
        <w:rPr>
          <w:rFonts w:asciiTheme="minorHAnsi" w:hAnsiTheme="minorHAnsi" w:cstheme="minorHAnsi"/>
          <w:color w:val="000000"/>
          <w:sz w:val="24"/>
        </w:rPr>
        <w:t xml:space="preserve">, quando </w:t>
      </w:r>
      <w:r w:rsidR="00765562" w:rsidRPr="00D91C11">
        <w:rPr>
          <w:rFonts w:asciiTheme="minorHAnsi" w:hAnsiTheme="minorHAnsi" w:cstheme="minorHAnsi"/>
          <w:color w:val="000000"/>
          <w:sz w:val="24"/>
        </w:rPr>
        <w:t xml:space="preserve">for o caso, a </w:t>
      </w:r>
      <w:r w:rsidR="00DB206B" w:rsidRPr="00D91C11">
        <w:rPr>
          <w:rFonts w:asciiTheme="minorHAnsi" w:hAnsiTheme="minorHAnsi" w:cstheme="minorHAnsi"/>
          <w:color w:val="000000"/>
          <w:sz w:val="24"/>
        </w:rPr>
        <w:t xml:space="preserve">relação nominal </w:t>
      </w:r>
      <w:r w:rsidR="00765562" w:rsidRPr="00D91C11">
        <w:rPr>
          <w:rFonts w:asciiTheme="minorHAnsi" w:hAnsiTheme="minorHAnsi" w:cstheme="minorHAnsi"/>
          <w:color w:val="000000"/>
          <w:sz w:val="24"/>
        </w:rPr>
        <w:t xml:space="preserve">dos empregados </w:t>
      </w:r>
      <w:r w:rsidR="009D6CDC" w:rsidRPr="00D91C11">
        <w:rPr>
          <w:rFonts w:asciiTheme="minorHAnsi" w:hAnsiTheme="minorHAnsi" w:cstheme="minorHAnsi"/>
          <w:color w:val="000000"/>
          <w:sz w:val="24"/>
        </w:rPr>
        <w:t>que adentrarão o órgão para a execução do serviço;</w:t>
      </w:r>
    </w:p>
    <w:p w14:paraId="64592B99" w14:textId="3D8113B1"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7</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R</w:t>
      </w:r>
      <w:r w:rsidR="00DB206B" w:rsidRPr="00D91C11">
        <w:rPr>
          <w:rFonts w:asciiTheme="minorHAnsi" w:hAnsiTheme="minorHAnsi" w:cstheme="minorHAnsi"/>
          <w:color w:val="000000"/>
          <w:sz w:val="24"/>
        </w:rPr>
        <w:t xml:space="preserve">esponsabilizar-se por todas as obrigações trabalhistas, sociais, previdenciárias, tributárias e as demais </w:t>
      </w:r>
      <w:proofErr w:type="gramStart"/>
      <w:r w:rsidR="00DB206B" w:rsidRPr="00D91C11">
        <w:rPr>
          <w:rFonts w:asciiTheme="minorHAnsi" w:hAnsiTheme="minorHAnsi" w:cstheme="minorHAnsi"/>
          <w:color w:val="000000"/>
          <w:sz w:val="24"/>
        </w:rPr>
        <w:t xml:space="preserve">previstas </w:t>
      </w:r>
      <w:r w:rsidR="00163C9F" w:rsidRPr="00D91C11">
        <w:rPr>
          <w:rFonts w:asciiTheme="minorHAnsi" w:hAnsiTheme="minorHAnsi" w:cstheme="minorHAnsi"/>
          <w:color w:val="000000"/>
          <w:sz w:val="24"/>
        </w:rPr>
        <w:t xml:space="preserve"> em</w:t>
      </w:r>
      <w:proofErr w:type="gramEnd"/>
      <w:r w:rsidR="00DB206B" w:rsidRPr="00D91C11">
        <w:rPr>
          <w:rFonts w:asciiTheme="minorHAnsi" w:hAnsiTheme="minorHAnsi" w:cstheme="minorHAnsi"/>
          <w:color w:val="000000"/>
          <w:sz w:val="24"/>
        </w:rPr>
        <w:t xml:space="preserve"> legislação específica, cuja inadimplência não transfere responsabilidade à </w:t>
      </w:r>
      <w:r w:rsidR="00D52359" w:rsidRPr="00D91C11">
        <w:rPr>
          <w:rFonts w:asciiTheme="minorHAnsi" w:hAnsiTheme="minorHAnsi" w:cstheme="minorHAnsi"/>
          <w:color w:val="000000"/>
          <w:sz w:val="24"/>
        </w:rPr>
        <w:t>Contratante</w:t>
      </w:r>
      <w:r w:rsidR="00DB206B" w:rsidRPr="00D91C11">
        <w:rPr>
          <w:rFonts w:asciiTheme="minorHAnsi" w:hAnsiTheme="minorHAnsi" w:cstheme="minorHAnsi"/>
          <w:color w:val="000000"/>
          <w:sz w:val="24"/>
        </w:rPr>
        <w:t>;</w:t>
      </w:r>
    </w:p>
    <w:p w14:paraId="64592B9C" w14:textId="10168340"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8</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C11C58" w:rsidRPr="00D91C11">
        <w:rPr>
          <w:rFonts w:asciiTheme="minorHAnsi" w:hAnsiTheme="minorHAnsi" w:cstheme="minorHAnsi"/>
          <w:color w:val="000000"/>
          <w:sz w:val="24"/>
        </w:rPr>
        <w:t>I</w:t>
      </w:r>
      <w:r w:rsidR="00DB206B" w:rsidRPr="00D91C11">
        <w:rPr>
          <w:rFonts w:asciiTheme="minorHAnsi" w:hAnsiTheme="minorHAnsi" w:cstheme="minorHAnsi"/>
          <w:color w:val="000000"/>
          <w:sz w:val="24"/>
        </w:rPr>
        <w:t xml:space="preserve">nstruir seus empregados quanto à necessidade de acatar as </w:t>
      </w:r>
      <w:r w:rsidR="009D6CDC" w:rsidRPr="00D91C11">
        <w:rPr>
          <w:rFonts w:asciiTheme="minorHAnsi" w:hAnsiTheme="minorHAnsi" w:cstheme="minorHAnsi"/>
          <w:color w:val="000000"/>
          <w:sz w:val="24"/>
        </w:rPr>
        <w:t>normas i</w:t>
      </w:r>
      <w:r w:rsidR="00133136" w:rsidRPr="00D91C11">
        <w:rPr>
          <w:rFonts w:asciiTheme="minorHAnsi" w:hAnsiTheme="minorHAnsi" w:cstheme="minorHAnsi"/>
          <w:color w:val="000000"/>
          <w:sz w:val="24"/>
        </w:rPr>
        <w:t xml:space="preserve">nternas </w:t>
      </w:r>
      <w:r w:rsidR="00DB206B" w:rsidRPr="00D91C11">
        <w:rPr>
          <w:rFonts w:asciiTheme="minorHAnsi" w:hAnsiTheme="minorHAnsi" w:cstheme="minorHAnsi"/>
          <w:color w:val="000000"/>
          <w:sz w:val="24"/>
        </w:rPr>
        <w:t>da Administração;</w:t>
      </w:r>
    </w:p>
    <w:p w14:paraId="64592B9D" w14:textId="3D8A9ACA"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w:t>
      </w:r>
      <w:r>
        <w:rPr>
          <w:rFonts w:asciiTheme="minorHAnsi" w:hAnsiTheme="minorHAnsi" w:cstheme="minorHAnsi"/>
          <w:b/>
          <w:color w:val="000000"/>
          <w:sz w:val="24"/>
        </w:rPr>
        <w:t>9</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C11C58" w:rsidRPr="00D91C11">
        <w:rPr>
          <w:rFonts w:asciiTheme="minorHAnsi" w:hAnsiTheme="minorHAnsi" w:cstheme="minorHAnsi"/>
          <w:color w:val="000000"/>
          <w:sz w:val="24"/>
        </w:rPr>
        <w:t>I</w:t>
      </w:r>
      <w:r w:rsidR="00DB206B" w:rsidRPr="00D91C11">
        <w:rPr>
          <w:rFonts w:asciiTheme="minorHAnsi" w:hAnsiTheme="minorHAnsi" w:cstheme="minorHAnsi"/>
          <w:color w:val="000000"/>
          <w:sz w:val="24"/>
        </w:rPr>
        <w:t xml:space="preserve">nstruir seus empregados a respeito das atividades a serem desempenhadas, alertando-os a não executar atividades não abrangidas pelo contrato, devendo a </w:t>
      </w:r>
      <w:r w:rsidR="00D52359" w:rsidRPr="00D91C11">
        <w:rPr>
          <w:rFonts w:asciiTheme="minorHAnsi" w:hAnsiTheme="minorHAnsi" w:cstheme="minorHAnsi"/>
          <w:color w:val="000000"/>
          <w:sz w:val="24"/>
        </w:rPr>
        <w:t>Contratada</w:t>
      </w:r>
      <w:r w:rsidR="00DB206B" w:rsidRPr="00D91C11">
        <w:rPr>
          <w:rFonts w:asciiTheme="minorHAnsi" w:hAnsiTheme="minorHAnsi" w:cstheme="minorHAnsi"/>
          <w:color w:val="000000"/>
          <w:sz w:val="24"/>
        </w:rPr>
        <w:t xml:space="preserve"> relatar à </w:t>
      </w:r>
      <w:r w:rsidR="00D52359" w:rsidRPr="00D91C11">
        <w:rPr>
          <w:rFonts w:asciiTheme="minorHAnsi" w:hAnsiTheme="minorHAnsi" w:cstheme="minorHAnsi"/>
          <w:color w:val="000000"/>
          <w:sz w:val="24"/>
        </w:rPr>
        <w:t>Contratante</w:t>
      </w:r>
      <w:r w:rsidR="00DB206B" w:rsidRPr="00D91C11">
        <w:rPr>
          <w:rFonts w:asciiTheme="minorHAnsi" w:hAnsiTheme="minorHAnsi" w:cstheme="minorHAnsi"/>
          <w:color w:val="000000"/>
          <w:sz w:val="24"/>
        </w:rPr>
        <w:t xml:space="preserve"> toda e qualquer ocorrência neste sentido, a fim de evitar desvio de função;</w:t>
      </w:r>
    </w:p>
    <w:p w14:paraId="34698571" w14:textId="0960FA86" w:rsidR="003C31DA"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b/>
          <w:color w:val="000000"/>
          <w:sz w:val="24"/>
        </w:rPr>
        <w:t>0</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R</w:t>
      </w:r>
      <w:r w:rsidR="00DB206B" w:rsidRPr="00D91C11">
        <w:rPr>
          <w:rFonts w:asciiTheme="minorHAnsi" w:hAnsiTheme="minorHAnsi" w:cstheme="minorHAnsi"/>
          <w:color w:val="000000"/>
          <w:sz w:val="24"/>
        </w:rPr>
        <w:t xml:space="preserve">elatar à </w:t>
      </w:r>
      <w:r w:rsidR="00D52359" w:rsidRPr="00D91C11">
        <w:rPr>
          <w:rFonts w:asciiTheme="minorHAnsi" w:hAnsiTheme="minorHAnsi" w:cstheme="minorHAnsi"/>
          <w:color w:val="000000"/>
          <w:sz w:val="24"/>
        </w:rPr>
        <w:t>Contratante</w:t>
      </w:r>
      <w:r w:rsidR="00DB206B" w:rsidRPr="00D91C11">
        <w:rPr>
          <w:rFonts w:asciiTheme="minorHAnsi" w:hAnsiTheme="minorHAnsi" w:cstheme="minorHAnsi"/>
          <w:color w:val="000000"/>
          <w:sz w:val="24"/>
        </w:rPr>
        <w:t xml:space="preserve"> toda e qualquer irregularidade verificada no decorrer da prestação dos serviços;</w:t>
      </w:r>
    </w:p>
    <w:p w14:paraId="64592B9F" w14:textId="68779090"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lastRenderedPageBreak/>
        <w:t>13.1</w:t>
      </w:r>
      <w:r>
        <w:rPr>
          <w:rFonts w:asciiTheme="minorHAnsi" w:hAnsiTheme="minorHAnsi" w:cstheme="minorHAnsi"/>
          <w:b/>
          <w:color w:val="000000"/>
          <w:sz w:val="24"/>
        </w:rPr>
        <w:t>1</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N</w:t>
      </w:r>
      <w:r w:rsidR="00DB206B" w:rsidRPr="00D91C11">
        <w:rPr>
          <w:rFonts w:asciiTheme="minorHAnsi" w:hAnsiTheme="minorHAnsi" w:cstheme="minorHAnsi"/>
          <w:color w:val="000000"/>
          <w:sz w:val="24"/>
        </w:rPr>
        <w:t>ão permitir a utilização de qualquer trabalho do menor de dezesseis anos, exceto na condição de aprendiz para os maiores de quatorze anos; nem permitir a utilização do trabalho do menor de dezoito anos em trabalho noturno, perigoso ou insalubre;</w:t>
      </w:r>
    </w:p>
    <w:p w14:paraId="64592BA0" w14:textId="4DF1D2C2"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b/>
          <w:color w:val="000000"/>
          <w:sz w:val="24"/>
        </w:rPr>
        <w:t>2</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DB206B" w:rsidRPr="00D91C11">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M</w:t>
      </w:r>
      <w:r w:rsidR="00DB206B" w:rsidRPr="00D91C11">
        <w:rPr>
          <w:rFonts w:asciiTheme="minorHAnsi" w:hAnsiTheme="minorHAnsi" w:cstheme="minorHAnsi"/>
          <w:color w:val="000000"/>
          <w:sz w:val="24"/>
        </w:rPr>
        <w:t>anter durante toda a vigência do contrato, em compatibilidade com as obrigações assumidas, todas as condições de habilitação e qualificação exigidas na licitação;</w:t>
      </w:r>
    </w:p>
    <w:p w14:paraId="64592BA1" w14:textId="512F2C46" w:rsidR="00133136"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b/>
          <w:color w:val="000000"/>
          <w:sz w:val="24"/>
        </w:rPr>
        <w:t>3</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1449A3" w:rsidRPr="00D91C11">
        <w:rPr>
          <w:rFonts w:asciiTheme="minorHAnsi" w:hAnsiTheme="minorHAnsi" w:cstheme="minorHAnsi"/>
          <w:color w:val="000000"/>
          <w:sz w:val="24"/>
        </w:rPr>
        <w:t>G</w:t>
      </w:r>
      <w:r w:rsidR="00133136" w:rsidRPr="00D91C11">
        <w:rPr>
          <w:rFonts w:asciiTheme="minorHAnsi" w:hAnsiTheme="minorHAnsi" w:cstheme="minorHAnsi"/>
          <w:color w:val="000000"/>
          <w:sz w:val="24"/>
        </w:rPr>
        <w:t>uardar sigilo sobre todas as informações obtidas em decorrência do cumprimento do contrato;</w:t>
      </w:r>
    </w:p>
    <w:p w14:paraId="64592BA2" w14:textId="19C2646E" w:rsidR="00DB206B"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b/>
          <w:color w:val="000000"/>
          <w:sz w:val="24"/>
        </w:rPr>
        <w:t>4</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A36676" w:rsidRPr="00D91C11">
        <w:rPr>
          <w:rFonts w:asciiTheme="minorHAnsi" w:hAnsiTheme="minorHAnsi" w:cstheme="minorHAnsi"/>
          <w:color w:val="000000"/>
          <w:sz w:val="24"/>
        </w:rPr>
        <w:t>A</w:t>
      </w:r>
      <w:r w:rsidR="00DB206B" w:rsidRPr="00D91C11">
        <w:rPr>
          <w:rFonts w:asciiTheme="minorHAnsi" w:hAnsiTheme="minorHAnsi" w:cstheme="minorHAnsi"/>
          <w:color w:val="000000"/>
          <w:sz w:val="24"/>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3888CE2F" w14:textId="5193921F" w:rsidR="000E39C9" w:rsidRPr="00D91C11" w:rsidRDefault="00E81423" w:rsidP="00E81423">
      <w:pPr>
        <w:jc w:val="both"/>
        <w:rPr>
          <w:rFonts w:asciiTheme="minorHAnsi" w:hAnsiTheme="minorHAnsi" w:cstheme="minorHAnsi"/>
          <w:color w:val="000000"/>
          <w:sz w:val="24"/>
        </w:rPr>
      </w:pPr>
      <w:r w:rsidRPr="00E81423">
        <w:rPr>
          <w:rFonts w:asciiTheme="minorHAnsi" w:hAnsiTheme="minorHAnsi" w:cstheme="minorHAnsi"/>
          <w:b/>
          <w:color w:val="000000"/>
          <w:sz w:val="24"/>
        </w:rPr>
        <w:t>13.1</w:t>
      </w:r>
      <w:r>
        <w:rPr>
          <w:rFonts w:asciiTheme="minorHAnsi" w:hAnsiTheme="minorHAnsi" w:cstheme="minorHAnsi"/>
          <w:b/>
          <w:color w:val="000000"/>
          <w:sz w:val="24"/>
        </w:rPr>
        <w:t>5</w:t>
      </w:r>
      <w:r w:rsidRPr="00E81423">
        <w:rPr>
          <w:rFonts w:asciiTheme="minorHAnsi" w:hAnsiTheme="minorHAnsi" w:cstheme="minorHAnsi"/>
          <w:b/>
          <w:color w:val="000000"/>
          <w:sz w:val="24"/>
        </w:rPr>
        <w:t>.</w:t>
      </w:r>
      <w:r>
        <w:rPr>
          <w:rFonts w:asciiTheme="minorHAnsi" w:hAnsiTheme="minorHAnsi" w:cstheme="minorHAnsi"/>
          <w:color w:val="000000"/>
          <w:sz w:val="24"/>
        </w:rPr>
        <w:t xml:space="preserve"> </w:t>
      </w:r>
      <w:r w:rsidR="000E39C9" w:rsidRPr="00D91C11">
        <w:rPr>
          <w:rFonts w:asciiTheme="minorHAnsi" w:hAnsiTheme="minorHAnsi" w:cstheme="minorHAnsi"/>
          <w:color w:val="000000"/>
          <w:sz w:val="24"/>
        </w:rPr>
        <w:t>Deter instalações, aparelhamento e pessoal técnico adequados e disponíveis para a realização do objeto da licitação.</w:t>
      </w:r>
    </w:p>
    <w:p w14:paraId="7F8B311F" w14:textId="37D76DF2" w:rsidR="0024597E" w:rsidRPr="00D91C11" w:rsidRDefault="0024597E" w:rsidP="00D91C11">
      <w:pPr>
        <w:rPr>
          <w:rFonts w:asciiTheme="minorHAnsi" w:hAnsiTheme="minorHAnsi" w:cstheme="minorHAnsi"/>
          <w:sz w:val="24"/>
          <w:lang w:eastAsia="en-US"/>
        </w:rPr>
      </w:pPr>
    </w:p>
    <w:p w14:paraId="5EA1AB10" w14:textId="77777777" w:rsidR="002C0264" w:rsidRPr="00D91C11" w:rsidRDefault="002C0264" w:rsidP="00D91C11">
      <w:pPr>
        <w:rPr>
          <w:rFonts w:asciiTheme="minorHAnsi" w:hAnsiTheme="minorHAnsi" w:cstheme="minorHAnsi"/>
          <w:sz w:val="24"/>
          <w:lang w:eastAsia="en-US"/>
        </w:rPr>
      </w:pPr>
    </w:p>
    <w:p w14:paraId="64592BA4" w14:textId="4CC99175" w:rsidR="00DB206B" w:rsidRPr="00D91C11" w:rsidRDefault="00E81423" w:rsidP="00E81423">
      <w:pPr>
        <w:pStyle w:val="Nivel1"/>
        <w:numPr>
          <w:ilvl w:val="0"/>
          <w:numId w:val="0"/>
        </w:numPr>
        <w:spacing w:before="0" w:after="0" w:line="24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14. </w:t>
      </w:r>
      <w:r w:rsidR="00DB206B" w:rsidRPr="00D91C11">
        <w:rPr>
          <w:rFonts w:asciiTheme="minorHAnsi" w:hAnsiTheme="minorHAnsi" w:cstheme="minorHAnsi"/>
          <w:color w:val="auto"/>
          <w:sz w:val="24"/>
          <w:szCs w:val="24"/>
        </w:rPr>
        <w:t>DA SUBCONTRATAÇÃO</w:t>
      </w:r>
    </w:p>
    <w:p w14:paraId="2821C69F" w14:textId="4318FC75" w:rsidR="00ED574B" w:rsidRPr="00D91C11" w:rsidRDefault="001622D4" w:rsidP="00D91C11">
      <w:pPr>
        <w:jc w:val="both"/>
        <w:rPr>
          <w:rFonts w:asciiTheme="minorHAnsi" w:hAnsiTheme="minorHAnsi" w:cstheme="minorHAnsi"/>
          <w:sz w:val="24"/>
        </w:rPr>
      </w:pPr>
      <w:r w:rsidRPr="00E81423">
        <w:rPr>
          <w:rFonts w:asciiTheme="minorHAnsi" w:hAnsiTheme="minorHAnsi" w:cstheme="minorHAnsi"/>
          <w:b/>
          <w:sz w:val="24"/>
        </w:rPr>
        <w:t>14.1.</w:t>
      </w:r>
      <w:r w:rsidR="00D42501" w:rsidRPr="00D91C11">
        <w:rPr>
          <w:rFonts w:asciiTheme="minorHAnsi" w:hAnsiTheme="minorHAnsi" w:cstheme="minorHAnsi"/>
          <w:sz w:val="24"/>
        </w:rPr>
        <w:t xml:space="preserve"> </w:t>
      </w:r>
      <w:r w:rsidR="00ED574B" w:rsidRPr="00D91C11">
        <w:rPr>
          <w:rFonts w:asciiTheme="minorHAnsi" w:hAnsiTheme="minorHAnsi" w:cstheme="minorHAnsi"/>
          <w:sz w:val="24"/>
        </w:rPr>
        <w:t>Não será admitida a subcontratação do objeto licitatório.</w:t>
      </w:r>
    </w:p>
    <w:p w14:paraId="72D00076" w14:textId="77777777" w:rsidR="002C0264" w:rsidRPr="00D91C11" w:rsidRDefault="002C0264" w:rsidP="00D91C11">
      <w:pPr>
        <w:jc w:val="both"/>
        <w:rPr>
          <w:rFonts w:asciiTheme="minorHAnsi" w:hAnsiTheme="minorHAnsi" w:cstheme="minorHAnsi"/>
          <w:sz w:val="24"/>
        </w:rPr>
      </w:pPr>
    </w:p>
    <w:p w14:paraId="666F76E5" w14:textId="77777777" w:rsidR="002C0264" w:rsidRPr="00D91C11" w:rsidRDefault="002C0264" w:rsidP="00D91C11">
      <w:pPr>
        <w:jc w:val="both"/>
        <w:rPr>
          <w:rFonts w:asciiTheme="minorHAnsi" w:hAnsiTheme="minorHAnsi" w:cstheme="minorHAnsi"/>
          <w:sz w:val="24"/>
          <w:lang w:eastAsia="en-US"/>
        </w:rPr>
      </w:pPr>
    </w:p>
    <w:p w14:paraId="64592BB0" w14:textId="7903F92D" w:rsidR="0055045F" w:rsidRPr="00D91C11" w:rsidRDefault="00E81423" w:rsidP="00E81423">
      <w:pPr>
        <w:pStyle w:val="Nivel1"/>
        <w:numPr>
          <w:ilvl w:val="0"/>
          <w:numId w:val="0"/>
        </w:numPr>
        <w:spacing w:before="0" w:after="0" w:line="240" w:lineRule="auto"/>
        <w:rPr>
          <w:rFonts w:asciiTheme="minorHAnsi" w:hAnsiTheme="minorHAnsi" w:cstheme="minorHAnsi"/>
          <w:color w:val="auto"/>
          <w:sz w:val="24"/>
          <w:szCs w:val="24"/>
          <w:lang w:eastAsia="en-US"/>
        </w:rPr>
      </w:pPr>
      <w:r>
        <w:rPr>
          <w:rFonts w:asciiTheme="minorHAnsi" w:hAnsiTheme="minorHAnsi" w:cstheme="minorHAnsi"/>
          <w:color w:val="auto"/>
          <w:sz w:val="24"/>
          <w:szCs w:val="24"/>
          <w:lang w:eastAsia="en-US"/>
        </w:rPr>
        <w:t xml:space="preserve">15. </w:t>
      </w:r>
      <w:r w:rsidR="0055045F" w:rsidRPr="00D91C11">
        <w:rPr>
          <w:rFonts w:asciiTheme="minorHAnsi" w:hAnsiTheme="minorHAnsi" w:cstheme="minorHAnsi"/>
          <w:color w:val="auto"/>
          <w:sz w:val="24"/>
          <w:szCs w:val="24"/>
          <w:lang w:eastAsia="en-US"/>
        </w:rPr>
        <w:t>ALTERAÇÃO SUBJETIVA</w:t>
      </w:r>
    </w:p>
    <w:p w14:paraId="64592BB1" w14:textId="7A545252" w:rsidR="0055045F" w:rsidRPr="00D91C11" w:rsidRDefault="00724666" w:rsidP="00D91C11">
      <w:pPr>
        <w:jc w:val="both"/>
        <w:rPr>
          <w:rFonts w:asciiTheme="minorHAnsi" w:hAnsiTheme="minorHAnsi" w:cstheme="minorHAnsi"/>
          <w:sz w:val="24"/>
          <w:lang w:eastAsia="en-US"/>
        </w:rPr>
      </w:pPr>
      <w:r w:rsidRPr="00E81423">
        <w:rPr>
          <w:rFonts w:asciiTheme="minorHAnsi" w:hAnsiTheme="minorHAnsi" w:cstheme="minorHAnsi"/>
          <w:b/>
          <w:sz w:val="24"/>
          <w:lang w:eastAsia="en-US"/>
        </w:rPr>
        <w:t>15.1</w:t>
      </w:r>
      <w:r w:rsidR="00E81423" w:rsidRPr="00E81423">
        <w:rPr>
          <w:rFonts w:asciiTheme="minorHAnsi" w:hAnsiTheme="minorHAnsi" w:cstheme="minorHAnsi"/>
          <w:b/>
          <w:sz w:val="24"/>
          <w:lang w:eastAsia="en-US"/>
        </w:rPr>
        <w:t>.</w:t>
      </w:r>
      <w:r w:rsidRPr="00D91C11">
        <w:rPr>
          <w:rFonts w:asciiTheme="minorHAnsi" w:hAnsiTheme="minorHAnsi" w:cstheme="minorHAnsi"/>
          <w:sz w:val="24"/>
          <w:lang w:eastAsia="en-US"/>
        </w:rPr>
        <w:t xml:space="preserve"> </w:t>
      </w:r>
      <w:r w:rsidR="0055045F" w:rsidRPr="00D91C11">
        <w:rPr>
          <w:rFonts w:asciiTheme="minorHAnsi" w:hAnsiTheme="minorHAnsi" w:cstheme="minorHAnsi"/>
          <w:sz w:val="24"/>
          <w:lang w:eastAsia="en-US"/>
        </w:rPr>
        <w:t>É admissível a fusão, cisão ou incorporação da contratada com/</w:t>
      </w:r>
      <w:r w:rsidR="00E027CF" w:rsidRPr="00D91C11">
        <w:rPr>
          <w:rFonts w:asciiTheme="minorHAnsi" w:hAnsiTheme="minorHAnsi" w:cstheme="minorHAnsi"/>
          <w:sz w:val="24"/>
          <w:lang w:eastAsia="en-US"/>
        </w:rPr>
        <w:t>por</w:t>
      </w:r>
      <w:r w:rsidR="0055045F" w:rsidRPr="00D91C11">
        <w:rPr>
          <w:rFonts w:asciiTheme="minorHAnsi" w:hAnsiTheme="minorHAnsi" w:cstheme="minorHAnsi"/>
          <w:sz w:val="24"/>
          <w:lang w:eastAsia="en-US"/>
        </w:rPr>
        <w:t xml:space="preserve">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186F7CA" w14:textId="71DCCC0F" w:rsidR="002C0264" w:rsidRPr="00D91C11" w:rsidRDefault="002C0264" w:rsidP="00D91C11">
      <w:pPr>
        <w:jc w:val="both"/>
        <w:rPr>
          <w:rFonts w:asciiTheme="minorHAnsi" w:hAnsiTheme="minorHAnsi" w:cstheme="minorHAnsi"/>
          <w:sz w:val="24"/>
          <w:lang w:eastAsia="en-US"/>
        </w:rPr>
      </w:pPr>
    </w:p>
    <w:p w14:paraId="3E8D46D2" w14:textId="77777777" w:rsidR="002C0264" w:rsidRPr="00D91C11" w:rsidRDefault="002C0264" w:rsidP="00D91C11">
      <w:pPr>
        <w:jc w:val="both"/>
        <w:rPr>
          <w:rFonts w:asciiTheme="minorHAnsi" w:hAnsiTheme="minorHAnsi" w:cstheme="minorHAnsi"/>
          <w:sz w:val="24"/>
          <w:lang w:eastAsia="en-US"/>
        </w:rPr>
      </w:pPr>
    </w:p>
    <w:p w14:paraId="416EDD11" w14:textId="593772B2" w:rsidR="00CE29AF" w:rsidRPr="00D91C11" w:rsidRDefault="00E81423" w:rsidP="00E81423">
      <w:pPr>
        <w:pStyle w:val="Nivel1"/>
        <w:numPr>
          <w:ilvl w:val="0"/>
          <w:numId w:val="0"/>
        </w:numPr>
        <w:spacing w:before="0" w:after="0" w:line="240" w:lineRule="auto"/>
        <w:rPr>
          <w:rFonts w:asciiTheme="minorHAnsi" w:hAnsiTheme="minorHAnsi" w:cstheme="minorHAnsi"/>
          <w:color w:val="auto"/>
          <w:sz w:val="24"/>
          <w:szCs w:val="24"/>
          <w:lang w:eastAsia="en-US"/>
        </w:rPr>
      </w:pPr>
      <w:r>
        <w:rPr>
          <w:rFonts w:asciiTheme="minorHAnsi" w:hAnsiTheme="minorHAnsi" w:cstheme="minorHAnsi"/>
          <w:color w:val="auto"/>
          <w:sz w:val="24"/>
          <w:szCs w:val="24"/>
          <w:lang w:eastAsia="en-US"/>
        </w:rPr>
        <w:t xml:space="preserve">16. </w:t>
      </w:r>
      <w:r w:rsidR="00DB206B" w:rsidRPr="00D91C11">
        <w:rPr>
          <w:rFonts w:asciiTheme="minorHAnsi" w:hAnsiTheme="minorHAnsi" w:cstheme="minorHAnsi"/>
          <w:color w:val="auto"/>
          <w:sz w:val="24"/>
          <w:szCs w:val="24"/>
          <w:lang w:eastAsia="en-US"/>
        </w:rPr>
        <w:t>CONTROLE E FISCALIZAÇÃO DA EXECUÇÃO</w:t>
      </w:r>
    </w:p>
    <w:p w14:paraId="64592BB3" w14:textId="30A20B87" w:rsidR="00DB206B" w:rsidRPr="00E81423" w:rsidRDefault="00E81423"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sz w:val="24"/>
          <w:lang w:eastAsia="en-US"/>
        </w:rPr>
        <w:t xml:space="preserve"> </w:t>
      </w:r>
      <w:r w:rsidR="00DB206B" w:rsidRPr="00E81423">
        <w:rPr>
          <w:rFonts w:asciiTheme="minorHAnsi" w:hAnsiTheme="minorHAnsi" w:cstheme="minorHAnsi"/>
          <w:sz w:val="24"/>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E81423">
        <w:rPr>
          <w:rFonts w:asciiTheme="minorHAnsi" w:hAnsiTheme="minorHAnsi" w:cstheme="minorHAnsi"/>
          <w:sz w:val="24"/>
        </w:rPr>
        <w:t xml:space="preserve">ou mais </w:t>
      </w:r>
      <w:r w:rsidR="00DB206B" w:rsidRPr="00E81423">
        <w:rPr>
          <w:rFonts w:asciiTheme="minorHAnsi" w:hAnsiTheme="minorHAnsi" w:cstheme="minorHAnsi"/>
          <w:sz w:val="24"/>
        </w:rPr>
        <w:t>representante</w:t>
      </w:r>
      <w:r w:rsidR="00DB3D26" w:rsidRPr="00E81423">
        <w:rPr>
          <w:rFonts w:asciiTheme="minorHAnsi" w:hAnsiTheme="minorHAnsi" w:cstheme="minorHAnsi"/>
          <w:sz w:val="24"/>
        </w:rPr>
        <w:t>s</w:t>
      </w:r>
      <w:r w:rsidR="00DB206B" w:rsidRPr="00E81423">
        <w:rPr>
          <w:rFonts w:asciiTheme="minorHAnsi" w:hAnsiTheme="minorHAnsi" w:cstheme="minorHAnsi"/>
          <w:sz w:val="24"/>
        </w:rPr>
        <w:t xml:space="preserve"> da </w:t>
      </w:r>
      <w:r w:rsidR="00951B95" w:rsidRPr="00E81423">
        <w:rPr>
          <w:rFonts w:asciiTheme="minorHAnsi" w:hAnsiTheme="minorHAnsi" w:cstheme="minorHAnsi"/>
          <w:sz w:val="24"/>
        </w:rPr>
        <w:t>Contratante</w:t>
      </w:r>
      <w:r w:rsidR="00DB206B" w:rsidRPr="00E81423">
        <w:rPr>
          <w:rFonts w:asciiTheme="minorHAnsi" w:hAnsiTheme="minorHAnsi" w:cstheme="minorHAnsi"/>
          <w:sz w:val="24"/>
        </w:rPr>
        <w:t>, especialmente designado</w:t>
      </w:r>
      <w:r w:rsidR="00DB3D26" w:rsidRPr="00E81423">
        <w:rPr>
          <w:rFonts w:asciiTheme="minorHAnsi" w:hAnsiTheme="minorHAnsi" w:cstheme="minorHAnsi"/>
          <w:sz w:val="24"/>
        </w:rPr>
        <w:t>s</w:t>
      </w:r>
      <w:r w:rsidR="00DB206B" w:rsidRPr="00E81423">
        <w:rPr>
          <w:rFonts w:asciiTheme="minorHAnsi" w:hAnsiTheme="minorHAnsi" w:cstheme="minorHAnsi"/>
          <w:sz w:val="24"/>
        </w:rPr>
        <w:t xml:space="preserve">, na forma dos </w:t>
      </w:r>
      <w:proofErr w:type="spellStart"/>
      <w:r w:rsidR="00DB206B" w:rsidRPr="00E81423">
        <w:rPr>
          <w:rFonts w:asciiTheme="minorHAnsi" w:hAnsiTheme="minorHAnsi" w:cstheme="minorHAnsi"/>
          <w:sz w:val="24"/>
        </w:rPr>
        <w:t>arts</w:t>
      </w:r>
      <w:proofErr w:type="spellEnd"/>
      <w:r w:rsidR="00DB206B" w:rsidRPr="00E81423">
        <w:rPr>
          <w:rFonts w:asciiTheme="minorHAnsi" w:hAnsiTheme="minorHAnsi" w:cstheme="minorHAnsi"/>
          <w:sz w:val="24"/>
        </w:rPr>
        <w:t>. 67 e 73 da Lei nº 8.666, de 1993, e do art. 6º do Decreto nº 2.271, de 1997.</w:t>
      </w:r>
    </w:p>
    <w:p w14:paraId="64592BB4" w14:textId="5EEDDEF2" w:rsidR="00DB206B" w:rsidRPr="00D91C11" w:rsidRDefault="00E81423" w:rsidP="00E81423">
      <w:pPr>
        <w:jc w:val="both"/>
        <w:rPr>
          <w:rFonts w:asciiTheme="minorHAnsi" w:hAnsiTheme="minorHAnsi" w:cstheme="minorHAnsi"/>
          <w:sz w:val="24"/>
          <w:lang w:eastAsia="en-US"/>
        </w:rPr>
      </w:pPr>
      <w:r w:rsidRPr="00E81423">
        <w:rPr>
          <w:rFonts w:asciiTheme="minorHAnsi" w:hAnsiTheme="minorHAnsi" w:cstheme="minorHAnsi"/>
          <w:b/>
          <w:sz w:val="24"/>
          <w:lang w:eastAsia="en-US"/>
        </w:rPr>
        <w:t>16.</w:t>
      </w:r>
      <w:r w:rsidR="00597A39">
        <w:rPr>
          <w:rFonts w:asciiTheme="minorHAnsi" w:hAnsiTheme="minorHAnsi" w:cstheme="minorHAnsi"/>
          <w:b/>
          <w:sz w:val="24"/>
          <w:lang w:eastAsia="en-US"/>
        </w:rPr>
        <w:t>2</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sz w:val="24"/>
          <w:lang w:eastAsia="en-US"/>
        </w:rPr>
        <w:t xml:space="preserve">O representante da </w:t>
      </w:r>
      <w:r w:rsidR="00D52359" w:rsidRPr="00D91C11">
        <w:rPr>
          <w:rFonts w:asciiTheme="minorHAnsi" w:hAnsiTheme="minorHAnsi" w:cstheme="minorHAnsi"/>
          <w:sz w:val="24"/>
          <w:lang w:eastAsia="en-US"/>
        </w:rPr>
        <w:t>Contratante</w:t>
      </w:r>
      <w:r w:rsidR="00DB206B" w:rsidRPr="00D91C11">
        <w:rPr>
          <w:rFonts w:asciiTheme="minorHAnsi" w:hAnsiTheme="minorHAnsi" w:cstheme="minorHAnsi"/>
          <w:sz w:val="24"/>
          <w:lang w:eastAsia="en-US"/>
        </w:rPr>
        <w:t xml:space="preserve"> deverá ter a experiência necessária para o acompanhamento e controle da execução dos serviços e do contrato.</w:t>
      </w:r>
    </w:p>
    <w:p w14:paraId="64592BB5" w14:textId="110C315A" w:rsidR="00DB206B" w:rsidRPr="00D91C11" w:rsidRDefault="00E81423" w:rsidP="00E81423">
      <w:pPr>
        <w:jc w:val="both"/>
        <w:rPr>
          <w:rFonts w:asciiTheme="minorHAnsi" w:hAnsiTheme="minorHAnsi" w:cstheme="minorHAnsi"/>
          <w:sz w:val="24"/>
          <w:lang w:eastAsia="en-US"/>
        </w:rPr>
      </w:pPr>
      <w:r w:rsidRPr="00E81423">
        <w:rPr>
          <w:rFonts w:asciiTheme="minorHAnsi" w:hAnsiTheme="minorHAnsi" w:cstheme="minorHAnsi"/>
          <w:b/>
          <w:sz w:val="24"/>
          <w:lang w:eastAsia="en-US"/>
        </w:rPr>
        <w:t>16.</w:t>
      </w:r>
      <w:r w:rsidR="00597A39">
        <w:rPr>
          <w:rFonts w:asciiTheme="minorHAnsi" w:hAnsiTheme="minorHAnsi" w:cstheme="minorHAnsi"/>
          <w:b/>
          <w:sz w:val="24"/>
          <w:lang w:eastAsia="en-US"/>
        </w:rPr>
        <w:t>3</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sz w:val="24"/>
          <w:lang w:eastAsia="en-US"/>
        </w:rPr>
        <w:t>A verificação da adequação da prestação do serviço deverá ser realizada com base nos critérios previstos neste Termo de Referência.</w:t>
      </w:r>
    </w:p>
    <w:p w14:paraId="3C8E058C" w14:textId="30FD69A4" w:rsidR="00F066B9" w:rsidRPr="00D91C11" w:rsidRDefault="00E81423" w:rsidP="00E81423">
      <w:pPr>
        <w:jc w:val="both"/>
        <w:rPr>
          <w:rFonts w:asciiTheme="minorHAnsi" w:hAnsiTheme="minorHAnsi" w:cstheme="minorHAnsi"/>
          <w:color w:val="FF0000"/>
          <w:sz w:val="24"/>
          <w:u w:val="single"/>
          <w:lang w:eastAsia="en-US"/>
        </w:rPr>
      </w:pPr>
      <w:r w:rsidRPr="00E81423">
        <w:rPr>
          <w:rFonts w:asciiTheme="minorHAnsi" w:hAnsiTheme="minorHAnsi" w:cstheme="minorHAnsi"/>
          <w:b/>
          <w:sz w:val="24"/>
          <w:lang w:eastAsia="en-US"/>
        </w:rPr>
        <w:t>16.</w:t>
      </w:r>
      <w:r w:rsidR="00597A39">
        <w:rPr>
          <w:rFonts w:asciiTheme="minorHAnsi" w:hAnsiTheme="minorHAnsi" w:cstheme="minorHAnsi"/>
          <w:b/>
          <w:sz w:val="24"/>
          <w:lang w:eastAsia="en-US"/>
        </w:rPr>
        <w:t>4</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sz w:val="24"/>
          <w:lang w:eastAsia="en-US"/>
        </w:rPr>
        <w:t>A execução dos contratos deverá ser acompanhada e fiscalizada por meio de instrumentos de controle, que compreendam a mensuração dos aspectos</w:t>
      </w:r>
      <w:r w:rsidR="004E7BEB" w:rsidRPr="00D91C11">
        <w:rPr>
          <w:rFonts w:asciiTheme="minorHAnsi" w:hAnsiTheme="minorHAnsi" w:cstheme="minorHAnsi"/>
          <w:sz w:val="24"/>
          <w:lang w:eastAsia="en-US"/>
        </w:rPr>
        <w:t xml:space="preserve"> </w:t>
      </w:r>
      <w:r w:rsidR="004E7BEB" w:rsidRPr="00D91C11">
        <w:rPr>
          <w:rFonts w:asciiTheme="minorHAnsi" w:hAnsiTheme="minorHAnsi" w:cstheme="minorHAnsi"/>
          <w:sz w:val="24"/>
          <w:u w:val="single"/>
          <w:lang w:eastAsia="en-US"/>
        </w:rPr>
        <w:t>mencionados</w:t>
      </w:r>
      <w:r w:rsidR="00E9128A" w:rsidRPr="00D91C11">
        <w:rPr>
          <w:rFonts w:asciiTheme="minorHAnsi" w:hAnsiTheme="minorHAnsi" w:cstheme="minorHAnsi"/>
          <w:sz w:val="24"/>
          <w:u w:val="single"/>
          <w:lang w:eastAsia="en-US"/>
        </w:rPr>
        <w:t xml:space="preserve"> no art. 47 e no </w:t>
      </w:r>
      <w:r w:rsidR="00F066B9" w:rsidRPr="00D91C11">
        <w:rPr>
          <w:rFonts w:asciiTheme="minorHAnsi" w:hAnsiTheme="minorHAnsi" w:cstheme="minorHAnsi"/>
          <w:sz w:val="24"/>
          <w:u w:val="single"/>
          <w:lang w:eastAsia="en-US"/>
        </w:rPr>
        <w:t xml:space="preserve">ANEXO V, item 2.6, </w:t>
      </w:r>
      <w:r w:rsidR="00FB42A4">
        <w:rPr>
          <w:rFonts w:asciiTheme="minorHAnsi" w:hAnsiTheme="minorHAnsi" w:cstheme="minorHAnsi"/>
          <w:sz w:val="24"/>
          <w:u w:val="single"/>
          <w:lang w:eastAsia="en-US"/>
        </w:rPr>
        <w:t>D</w:t>
      </w:r>
      <w:r w:rsidR="00F066B9" w:rsidRPr="00D91C11">
        <w:rPr>
          <w:rFonts w:asciiTheme="minorHAnsi" w:hAnsiTheme="minorHAnsi" w:cstheme="minorHAnsi"/>
          <w:sz w:val="24"/>
          <w:u w:val="single"/>
          <w:lang w:eastAsia="en-US"/>
        </w:rPr>
        <w:t xml:space="preserve">, </w:t>
      </w:r>
      <w:r w:rsidR="00E9128A" w:rsidRPr="00D91C11">
        <w:rPr>
          <w:rFonts w:asciiTheme="minorHAnsi" w:hAnsiTheme="minorHAnsi" w:cstheme="minorHAnsi"/>
          <w:sz w:val="24"/>
          <w:u w:val="single"/>
          <w:lang w:eastAsia="en-US"/>
        </w:rPr>
        <w:t>ambos d</w:t>
      </w:r>
      <w:r w:rsidR="00F066B9" w:rsidRPr="00D91C11">
        <w:rPr>
          <w:rFonts w:asciiTheme="minorHAnsi" w:hAnsiTheme="minorHAnsi" w:cstheme="minorHAnsi"/>
          <w:sz w:val="24"/>
          <w:u w:val="single"/>
          <w:lang w:eastAsia="en-US"/>
        </w:rPr>
        <w:t>a IN nº 05/2017</w:t>
      </w:r>
      <w:r w:rsidR="00E9128A" w:rsidRPr="00D91C11">
        <w:rPr>
          <w:rFonts w:asciiTheme="minorHAnsi" w:hAnsiTheme="minorHAnsi" w:cstheme="minorHAnsi"/>
          <w:color w:val="FF0000"/>
          <w:sz w:val="24"/>
          <w:u w:val="single"/>
          <w:lang w:eastAsia="en-US"/>
        </w:rPr>
        <w:t>.</w:t>
      </w:r>
    </w:p>
    <w:p w14:paraId="40FE6F6D" w14:textId="73DB79A4"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w:t>
      </w:r>
      <w:r>
        <w:rPr>
          <w:rFonts w:asciiTheme="minorHAnsi" w:hAnsiTheme="minorHAnsi" w:cstheme="minorHAnsi"/>
          <w:b/>
          <w:sz w:val="24"/>
          <w:lang w:eastAsia="en-US"/>
        </w:rPr>
        <w:t>5</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A fiscalização técnica dos contratos avaliará constantemente a execução do objeto e utilizará o Instrumento de Medição de Resultado (IMR), conforme modelo previsto no </w:t>
      </w:r>
      <w:r w:rsidR="005C255E" w:rsidRPr="00FB42A4">
        <w:rPr>
          <w:rFonts w:asciiTheme="minorHAnsi" w:hAnsiTheme="minorHAnsi" w:cstheme="minorHAnsi"/>
          <w:b/>
          <w:color w:val="FF0000"/>
          <w:sz w:val="24"/>
          <w:u w:val="single"/>
        </w:rPr>
        <w:t xml:space="preserve">Anexo </w:t>
      </w:r>
      <w:r w:rsidR="00FB42A4" w:rsidRPr="00FB42A4">
        <w:rPr>
          <w:rFonts w:asciiTheme="minorHAnsi" w:hAnsiTheme="minorHAnsi" w:cstheme="minorHAnsi"/>
          <w:b/>
          <w:color w:val="FF0000"/>
          <w:sz w:val="24"/>
          <w:u w:val="single"/>
        </w:rPr>
        <w:t>V do Edital</w:t>
      </w:r>
      <w:r w:rsidR="005C255E" w:rsidRPr="00D91C11">
        <w:rPr>
          <w:rFonts w:asciiTheme="minorHAnsi" w:hAnsiTheme="minorHAnsi" w:cstheme="minorHAnsi"/>
          <w:sz w:val="24"/>
        </w:rPr>
        <w:t>, ou outro instrumento substituto para aferição da qualidade da prestação dos serviços, devendo haver o redimensionamento no pagamento com base nos indicadores estabelecidos, sempre que a CONTRATADA:</w:t>
      </w:r>
    </w:p>
    <w:p w14:paraId="0E23A905" w14:textId="576036AF" w:rsidR="005C255E" w:rsidRPr="00E81423" w:rsidRDefault="00597A39" w:rsidP="00E81423">
      <w:pPr>
        <w:jc w:val="both"/>
        <w:rPr>
          <w:rFonts w:asciiTheme="minorHAnsi" w:hAnsiTheme="minorHAnsi" w:cstheme="minorHAnsi"/>
          <w:sz w:val="24"/>
        </w:rPr>
      </w:pPr>
      <w:r>
        <w:rPr>
          <w:rFonts w:asciiTheme="minorHAnsi" w:hAnsiTheme="minorHAnsi" w:cstheme="minorHAnsi"/>
          <w:b/>
          <w:sz w:val="24"/>
          <w:lang w:eastAsia="en-US"/>
        </w:rPr>
        <w:t xml:space="preserve">A) </w:t>
      </w:r>
      <w:r w:rsidR="005C255E" w:rsidRPr="00E81423">
        <w:rPr>
          <w:rFonts w:asciiTheme="minorHAnsi" w:hAnsiTheme="minorHAnsi" w:cstheme="minorHAnsi"/>
          <w:sz w:val="24"/>
        </w:rPr>
        <w:t>não produzir os resultados, deixar de executar, ou não executar com a qualidade mínima exigida as atividades contratadas; ou</w:t>
      </w:r>
    </w:p>
    <w:p w14:paraId="5A4F2DB6" w14:textId="14BD99DA" w:rsidR="005C255E" w:rsidRPr="00E81423" w:rsidRDefault="00597A39" w:rsidP="00E81423">
      <w:pPr>
        <w:jc w:val="both"/>
        <w:rPr>
          <w:rFonts w:asciiTheme="minorHAnsi" w:hAnsiTheme="minorHAnsi" w:cstheme="minorHAnsi"/>
          <w:sz w:val="24"/>
        </w:rPr>
      </w:pPr>
      <w:r>
        <w:rPr>
          <w:rFonts w:asciiTheme="minorHAnsi" w:hAnsiTheme="minorHAnsi" w:cstheme="minorHAnsi"/>
          <w:b/>
          <w:sz w:val="24"/>
          <w:lang w:eastAsia="en-US"/>
        </w:rPr>
        <w:t>B)</w:t>
      </w:r>
      <w:r>
        <w:rPr>
          <w:rFonts w:asciiTheme="minorHAnsi" w:hAnsiTheme="minorHAnsi" w:cstheme="minorHAnsi"/>
          <w:sz w:val="24"/>
          <w:lang w:eastAsia="en-US"/>
        </w:rPr>
        <w:t xml:space="preserve"> </w:t>
      </w:r>
      <w:r w:rsidR="005C255E" w:rsidRPr="00E81423">
        <w:rPr>
          <w:rFonts w:asciiTheme="minorHAnsi" w:hAnsiTheme="minorHAnsi" w:cstheme="minorHAnsi"/>
          <w:sz w:val="24"/>
        </w:rPr>
        <w:t>deixar de utilizar materiais e recursos humanos exigidos para a execução do serviço, ou utilizá-los com qualidade ou quantidade inferior à demandada.</w:t>
      </w:r>
    </w:p>
    <w:p w14:paraId="01E8F8B4" w14:textId="2192D1B5"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lastRenderedPageBreak/>
        <w:t>16.</w:t>
      </w:r>
      <w:r>
        <w:rPr>
          <w:rFonts w:asciiTheme="minorHAnsi" w:hAnsiTheme="minorHAnsi" w:cstheme="minorHAnsi"/>
          <w:b/>
          <w:sz w:val="24"/>
          <w:lang w:eastAsia="en-US"/>
        </w:rPr>
        <w:t>6</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A utilização do IMR não impede a aplicação concomitante de outros mecanismos para a avaliação da prestação dos serviços.</w:t>
      </w:r>
    </w:p>
    <w:p w14:paraId="1A2E3278" w14:textId="1623F30D"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w:t>
      </w:r>
      <w:r>
        <w:rPr>
          <w:rFonts w:asciiTheme="minorHAnsi" w:hAnsiTheme="minorHAnsi" w:cstheme="minorHAnsi"/>
          <w:b/>
          <w:sz w:val="24"/>
          <w:lang w:eastAsia="en-US"/>
        </w:rPr>
        <w:t>7</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6C1DB27A" w14:textId="25BBA442"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w:t>
      </w:r>
      <w:r>
        <w:rPr>
          <w:rFonts w:asciiTheme="minorHAnsi" w:hAnsiTheme="minorHAnsi" w:cstheme="minorHAnsi"/>
          <w:b/>
          <w:sz w:val="24"/>
          <w:lang w:eastAsia="en-US"/>
        </w:rPr>
        <w:t>8</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O fiscal técnico deverá apresentar ao preposto da CONTRATADA a avaliação da execução do objeto ou, se for o caso, a avaliação de desempenho e qualidade da prestação dos serviços realizada. </w:t>
      </w:r>
    </w:p>
    <w:p w14:paraId="5B6E7F38" w14:textId="53F6525A"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w:t>
      </w:r>
      <w:r>
        <w:rPr>
          <w:rFonts w:asciiTheme="minorHAnsi" w:hAnsiTheme="minorHAnsi" w:cstheme="minorHAnsi"/>
          <w:b/>
          <w:sz w:val="24"/>
          <w:lang w:eastAsia="en-US"/>
        </w:rPr>
        <w:t>9</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Em hipótese alguma, será admitido que a própria CONTRATADA materialize a avaliação de desempenho e qualidade da prestação dos serviços realizada. </w:t>
      </w:r>
    </w:p>
    <w:p w14:paraId="2ACF0831" w14:textId="2BC22183"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b/>
          <w:sz w:val="24"/>
          <w:lang w:eastAsia="en-US"/>
        </w:rPr>
        <w:t>0</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6EC6FCD2" w14:textId="518C57C2"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b/>
          <w:sz w:val="24"/>
          <w:lang w:eastAsia="en-US"/>
        </w:rPr>
        <w:t>1</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w:t>
      </w:r>
      <w:r w:rsidR="006F7464" w:rsidRPr="00D91C11">
        <w:rPr>
          <w:rFonts w:asciiTheme="minorHAnsi" w:hAnsiTheme="minorHAnsi" w:cstheme="minorHAnsi"/>
          <w:sz w:val="24"/>
        </w:rPr>
        <w:t xml:space="preserve">sanções à </w:t>
      </w:r>
      <w:r w:rsidR="005C255E" w:rsidRPr="00D91C11">
        <w:rPr>
          <w:rFonts w:asciiTheme="minorHAnsi" w:hAnsiTheme="minorHAnsi" w:cstheme="minorHAnsi"/>
          <w:sz w:val="24"/>
        </w:rPr>
        <w:t xml:space="preserve">CONTRATADA de acordo com as regras previstas no ato convocatório. </w:t>
      </w:r>
    </w:p>
    <w:p w14:paraId="6C0DEC7C" w14:textId="100F9E06"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b/>
          <w:sz w:val="24"/>
          <w:lang w:eastAsia="en-US"/>
        </w:rPr>
        <w:t>2</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O fiscal técnico poderá realizar avaliação diária, semanal ou mensal, desde que o período escolhido seja suficiente </w:t>
      </w:r>
      <w:r w:rsidR="00C24450" w:rsidRPr="00D91C11">
        <w:rPr>
          <w:rFonts w:asciiTheme="minorHAnsi" w:hAnsiTheme="minorHAnsi" w:cstheme="minorHAnsi"/>
          <w:sz w:val="24"/>
        </w:rPr>
        <w:t>para a</w:t>
      </w:r>
      <w:r w:rsidR="005C255E" w:rsidRPr="00D91C11">
        <w:rPr>
          <w:rFonts w:asciiTheme="minorHAnsi" w:hAnsiTheme="minorHAnsi" w:cstheme="minorHAnsi"/>
          <w:sz w:val="24"/>
        </w:rPr>
        <w:t xml:space="preserve">ferir o desempenho e qualidade da prestação dos serviços. </w:t>
      </w:r>
    </w:p>
    <w:p w14:paraId="0EF5769D" w14:textId="422DF8E9"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b/>
          <w:sz w:val="24"/>
          <w:lang w:eastAsia="en-US"/>
        </w:rPr>
        <w:t>3</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O fiscal técnico, ao verificar que houve </w:t>
      </w:r>
      <w:proofErr w:type="spellStart"/>
      <w:r w:rsidR="005C255E" w:rsidRPr="00D91C11">
        <w:rPr>
          <w:rFonts w:asciiTheme="minorHAnsi" w:hAnsiTheme="minorHAnsi" w:cstheme="minorHAnsi"/>
          <w:sz w:val="24"/>
        </w:rPr>
        <w:t>subdimensionamento</w:t>
      </w:r>
      <w:proofErr w:type="spellEnd"/>
      <w:r w:rsidR="005C255E" w:rsidRPr="00D91C11">
        <w:rPr>
          <w:rFonts w:asciiTheme="minorHAnsi" w:hAnsiTheme="minorHAnsi" w:cstheme="minorHAnsi"/>
          <w:sz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78F147C7" w14:textId="78B2ED57" w:rsidR="005C255E" w:rsidRPr="00D91C11" w:rsidRDefault="00597A39" w:rsidP="00E81423">
      <w:pPr>
        <w:jc w:val="both"/>
        <w:rPr>
          <w:rFonts w:asciiTheme="minorHAnsi" w:hAnsiTheme="minorHAnsi" w:cstheme="minorHAnsi"/>
          <w:sz w:val="24"/>
        </w:rPr>
      </w:pPr>
      <w:r w:rsidRPr="00E81423">
        <w:rPr>
          <w:rFonts w:asciiTheme="minorHAnsi" w:hAnsiTheme="minorHAnsi" w:cstheme="minorHAnsi"/>
          <w:b/>
          <w:sz w:val="24"/>
          <w:lang w:eastAsia="en-US"/>
        </w:rPr>
        <w:t>16.1</w:t>
      </w:r>
      <w:r>
        <w:rPr>
          <w:rFonts w:asciiTheme="minorHAnsi" w:hAnsiTheme="minorHAnsi" w:cstheme="minorHAnsi"/>
          <w:b/>
          <w:sz w:val="24"/>
          <w:lang w:eastAsia="en-US"/>
        </w:rPr>
        <w:t>4</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5C255E" w:rsidRPr="00D91C11">
        <w:rPr>
          <w:rFonts w:asciiTheme="minorHAnsi" w:hAnsiTheme="minorHAnsi" w:cstheme="minorHAnsi"/>
          <w:sz w:val="24"/>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64592BB9" w14:textId="034815A0" w:rsidR="00DB206B" w:rsidRPr="00D91C11" w:rsidRDefault="00597A39" w:rsidP="00E81423">
      <w:pPr>
        <w:jc w:val="both"/>
        <w:rPr>
          <w:rFonts w:asciiTheme="minorHAnsi" w:hAnsiTheme="minorHAnsi" w:cstheme="minorHAnsi"/>
          <w:color w:val="000000"/>
          <w:sz w:val="24"/>
          <w:lang w:eastAsia="en-US"/>
        </w:rPr>
      </w:pPr>
      <w:r w:rsidRPr="00E81423">
        <w:rPr>
          <w:rFonts w:asciiTheme="minorHAnsi" w:hAnsiTheme="minorHAnsi" w:cstheme="minorHAnsi"/>
          <w:b/>
          <w:sz w:val="24"/>
          <w:lang w:eastAsia="en-US"/>
        </w:rPr>
        <w:t>16.1</w:t>
      </w:r>
      <w:r>
        <w:rPr>
          <w:rFonts w:asciiTheme="minorHAnsi" w:hAnsiTheme="minorHAnsi" w:cstheme="minorHAnsi"/>
          <w:b/>
          <w:sz w:val="24"/>
          <w:lang w:eastAsia="en-US"/>
        </w:rPr>
        <w:t>5</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color w:val="000000"/>
          <w:sz w:val="24"/>
          <w:lang w:eastAsia="en-US"/>
        </w:rPr>
        <w:t>O</w:t>
      </w:r>
      <w:r w:rsidR="00DB3D26" w:rsidRPr="00D91C11">
        <w:rPr>
          <w:rFonts w:asciiTheme="minorHAnsi" w:hAnsiTheme="minorHAnsi" w:cstheme="minorHAnsi"/>
          <w:color w:val="000000"/>
          <w:sz w:val="24"/>
          <w:lang w:eastAsia="en-US"/>
        </w:rPr>
        <w:t xml:space="preserve"> </w:t>
      </w:r>
      <w:r w:rsidR="00DB206B" w:rsidRPr="00D91C11">
        <w:rPr>
          <w:rFonts w:asciiTheme="minorHAnsi" w:hAnsiTheme="minorHAnsi" w:cstheme="minorHAnsi"/>
          <w:color w:val="000000"/>
          <w:sz w:val="24"/>
          <w:lang w:eastAsia="en-US"/>
        </w:rPr>
        <w:t xml:space="preserve">representante da </w:t>
      </w:r>
      <w:r w:rsidR="00D52359" w:rsidRPr="00D91C11">
        <w:rPr>
          <w:rFonts w:asciiTheme="minorHAnsi" w:hAnsiTheme="minorHAnsi" w:cstheme="minorHAnsi"/>
          <w:color w:val="000000"/>
          <w:sz w:val="24"/>
          <w:lang w:eastAsia="en-US"/>
        </w:rPr>
        <w:t>Contratante</w:t>
      </w:r>
      <w:r w:rsidR="00DB206B" w:rsidRPr="00D91C11">
        <w:rPr>
          <w:rFonts w:asciiTheme="minorHAnsi" w:hAnsiTheme="minorHAnsi" w:cstheme="minorHAnsi"/>
          <w:color w:val="000000"/>
          <w:sz w:val="24"/>
          <w:lang w:eastAsia="en-US"/>
        </w:rPr>
        <w:t xml:space="preserve"> deverá promover o registro das ocorrências verificadas, adotando as providências necessárias ao fiel cumprimento das cláusulas contratuais, conforme o disposto nos §§ 1º e 2º do art. 67 da Lei nº 8.666, de 1993.</w:t>
      </w:r>
    </w:p>
    <w:p w14:paraId="64592BBA" w14:textId="7F7247B4" w:rsidR="00DB206B" w:rsidRPr="00D91C11" w:rsidRDefault="00597A39" w:rsidP="00E81423">
      <w:pPr>
        <w:jc w:val="both"/>
        <w:rPr>
          <w:rFonts w:asciiTheme="minorHAnsi" w:hAnsiTheme="minorHAnsi" w:cstheme="minorHAnsi"/>
          <w:color w:val="000000"/>
          <w:sz w:val="24"/>
          <w:lang w:eastAsia="en-US"/>
        </w:rPr>
      </w:pPr>
      <w:r w:rsidRPr="00E81423">
        <w:rPr>
          <w:rFonts w:asciiTheme="minorHAnsi" w:hAnsiTheme="minorHAnsi" w:cstheme="minorHAnsi"/>
          <w:b/>
          <w:sz w:val="24"/>
          <w:lang w:eastAsia="en-US"/>
        </w:rPr>
        <w:t>16.1</w:t>
      </w:r>
      <w:r>
        <w:rPr>
          <w:rFonts w:asciiTheme="minorHAnsi" w:hAnsiTheme="minorHAnsi" w:cstheme="minorHAnsi"/>
          <w:b/>
          <w:sz w:val="24"/>
          <w:lang w:eastAsia="en-US"/>
        </w:rPr>
        <w:t>6</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color w:val="000000"/>
          <w:sz w:val="24"/>
          <w:lang w:eastAsia="en-US"/>
        </w:rPr>
        <w:t xml:space="preserve">O descumprimento total ou parcial das demais obrigações e responsabilidades assumidas pela </w:t>
      </w:r>
      <w:r w:rsidR="00D52359" w:rsidRPr="00D91C11">
        <w:rPr>
          <w:rFonts w:asciiTheme="minorHAnsi" w:hAnsiTheme="minorHAnsi" w:cstheme="minorHAnsi"/>
          <w:color w:val="000000"/>
          <w:sz w:val="24"/>
          <w:lang w:eastAsia="en-US"/>
        </w:rPr>
        <w:t>C</w:t>
      </w:r>
      <w:r w:rsidR="00B63064" w:rsidRPr="00D91C11">
        <w:rPr>
          <w:rFonts w:asciiTheme="minorHAnsi" w:hAnsiTheme="minorHAnsi" w:cstheme="minorHAnsi"/>
          <w:color w:val="000000"/>
          <w:sz w:val="24"/>
          <w:lang w:eastAsia="en-US"/>
        </w:rPr>
        <w:t>ontratada</w:t>
      </w:r>
      <w:r w:rsidR="00DB206B" w:rsidRPr="00D91C11">
        <w:rPr>
          <w:rFonts w:asciiTheme="minorHAnsi" w:hAnsiTheme="minorHAnsi" w:cstheme="minorHAnsi"/>
          <w:color w:val="000000"/>
          <w:sz w:val="24"/>
          <w:lang w:eastAsia="en-US"/>
        </w:rPr>
        <w:t xml:space="preserve"> ensejará a aplicação de sanções administrativas, previstas n</w:t>
      </w:r>
      <w:r w:rsidR="00BC352B" w:rsidRPr="00D91C11">
        <w:rPr>
          <w:rFonts w:asciiTheme="minorHAnsi" w:hAnsiTheme="minorHAnsi" w:cstheme="minorHAnsi"/>
          <w:color w:val="000000"/>
          <w:sz w:val="24"/>
          <w:lang w:eastAsia="en-US"/>
        </w:rPr>
        <w:t>este Termo de Referência</w:t>
      </w:r>
      <w:r w:rsidR="00DB206B" w:rsidRPr="00D91C11">
        <w:rPr>
          <w:rFonts w:asciiTheme="minorHAnsi" w:hAnsiTheme="minorHAnsi" w:cstheme="minorHAnsi"/>
          <w:color w:val="000000"/>
          <w:sz w:val="24"/>
          <w:lang w:eastAsia="en-US"/>
        </w:rPr>
        <w:t xml:space="preserve"> e na legislação vigente, podendo culminar em rescisão contratual, conforme disposto nos artigos 77 e 8</w:t>
      </w:r>
      <w:r w:rsidR="00ED42BE" w:rsidRPr="00D91C11">
        <w:rPr>
          <w:rFonts w:asciiTheme="minorHAnsi" w:hAnsiTheme="minorHAnsi" w:cstheme="minorHAnsi"/>
          <w:color w:val="000000"/>
          <w:sz w:val="24"/>
          <w:lang w:eastAsia="en-US"/>
        </w:rPr>
        <w:t>0</w:t>
      </w:r>
      <w:r w:rsidR="00DB206B" w:rsidRPr="00D91C11">
        <w:rPr>
          <w:rFonts w:asciiTheme="minorHAnsi" w:hAnsiTheme="minorHAnsi" w:cstheme="minorHAnsi"/>
          <w:color w:val="000000"/>
          <w:sz w:val="24"/>
          <w:lang w:eastAsia="en-US"/>
        </w:rPr>
        <w:t xml:space="preserve"> da Lei nº 8.666, de 1993.</w:t>
      </w:r>
    </w:p>
    <w:p w14:paraId="64592BC1" w14:textId="5E35C784" w:rsidR="00DB206B" w:rsidRPr="00D91C11" w:rsidRDefault="00597A39" w:rsidP="00E81423">
      <w:pPr>
        <w:jc w:val="both"/>
        <w:rPr>
          <w:rFonts w:asciiTheme="minorHAnsi" w:hAnsiTheme="minorHAnsi" w:cstheme="minorHAnsi"/>
          <w:sz w:val="24"/>
          <w:lang w:eastAsia="en-US"/>
        </w:rPr>
      </w:pPr>
      <w:r w:rsidRPr="00E81423">
        <w:rPr>
          <w:rFonts w:asciiTheme="minorHAnsi" w:hAnsiTheme="minorHAnsi" w:cstheme="minorHAnsi"/>
          <w:b/>
          <w:sz w:val="24"/>
          <w:lang w:eastAsia="en-US"/>
        </w:rPr>
        <w:t>16.1</w:t>
      </w:r>
      <w:r>
        <w:rPr>
          <w:rFonts w:asciiTheme="minorHAnsi" w:hAnsiTheme="minorHAnsi" w:cstheme="minorHAnsi"/>
          <w:b/>
          <w:sz w:val="24"/>
          <w:lang w:eastAsia="en-US"/>
        </w:rPr>
        <w:t>7</w:t>
      </w:r>
      <w:r w:rsidRPr="00E81423">
        <w:rPr>
          <w:rFonts w:asciiTheme="minorHAnsi" w:hAnsiTheme="minorHAnsi" w:cstheme="minorHAnsi"/>
          <w:b/>
          <w:sz w:val="24"/>
          <w:lang w:eastAsia="en-US"/>
        </w:rPr>
        <w:t>.</w:t>
      </w:r>
      <w:r>
        <w:rPr>
          <w:rFonts w:asciiTheme="minorHAnsi" w:hAnsiTheme="minorHAnsi" w:cstheme="minorHAnsi"/>
          <w:sz w:val="24"/>
          <w:lang w:eastAsia="en-US"/>
        </w:rPr>
        <w:t xml:space="preserve"> </w:t>
      </w:r>
      <w:r w:rsidR="00DB206B" w:rsidRPr="00D91C11">
        <w:rPr>
          <w:rFonts w:asciiTheme="minorHAnsi" w:hAnsiTheme="minorHAnsi" w:cstheme="minorHAnsi"/>
          <w:sz w:val="24"/>
          <w:lang w:eastAsia="en-US"/>
        </w:rPr>
        <w:t xml:space="preserve">A fiscalização de que trata esta cláusula não exclui nem reduz a responsabilidade da </w:t>
      </w:r>
      <w:r w:rsidR="00D52359" w:rsidRPr="00D91C11">
        <w:rPr>
          <w:rFonts w:asciiTheme="minorHAnsi" w:hAnsiTheme="minorHAnsi" w:cstheme="minorHAnsi"/>
          <w:sz w:val="24"/>
          <w:lang w:eastAsia="en-US"/>
        </w:rPr>
        <w:t>C</w:t>
      </w:r>
      <w:r w:rsidR="00B63064" w:rsidRPr="00D91C11">
        <w:rPr>
          <w:rFonts w:asciiTheme="minorHAnsi" w:hAnsiTheme="minorHAnsi" w:cstheme="minorHAnsi"/>
          <w:sz w:val="24"/>
          <w:lang w:eastAsia="en-US"/>
        </w:rPr>
        <w:t>ontratada</w:t>
      </w:r>
      <w:r w:rsidR="00DB206B" w:rsidRPr="00D91C11">
        <w:rPr>
          <w:rFonts w:asciiTheme="minorHAnsi" w:hAnsiTheme="minorHAnsi" w:cstheme="minorHAnsi"/>
          <w:sz w:val="24"/>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3A24FD" w:rsidRPr="00D91C11">
        <w:rPr>
          <w:rFonts w:asciiTheme="minorHAnsi" w:hAnsiTheme="minorHAnsi" w:cstheme="minorHAnsi"/>
          <w:sz w:val="24"/>
          <w:lang w:eastAsia="en-US"/>
        </w:rPr>
        <w:t>corresponsabilidade</w:t>
      </w:r>
      <w:r w:rsidR="00DB206B" w:rsidRPr="00D91C11">
        <w:rPr>
          <w:rFonts w:asciiTheme="minorHAnsi" w:hAnsiTheme="minorHAnsi" w:cstheme="minorHAnsi"/>
          <w:sz w:val="24"/>
          <w:lang w:eastAsia="en-US"/>
        </w:rPr>
        <w:t xml:space="preserve"> da </w:t>
      </w:r>
      <w:r w:rsidR="00D52359" w:rsidRPr="00D91C11">
        <w:rPr>
          <w:rFonts w:asciiTheme="minorHAnsi" w:hAnsiTheme="minorHAnsi" w:cstheme="minorHAnsi"/>
          <w:sz w:val="24"/>
          <w:lang w:eastAsia="en-US"/>
        </w:rPr>
        <w:t>C</w:t>
      </w:r>
      <w:r w:rsidR="00B63064" w:rsidRPr="00D91C11">
        <w:rPr>
          <w:rFonts w:asciiTheme="minorHAnsi" w:hAnsiTheme="minorHAnsi" w:cstheme="minorHAnsi"/>
          <w:sz w:val="24"/>
          <w:lang w:eastAsia="en-US"/>
        </w:rPr>
        <w:t>ontratante</w:t>
      </w:r>
      <w:r w:rsidR="00DB206B" w:rsidRPr="00D91C11">
        <w:rPr>
          <w:rFonts w:asciiTheme="minorHAnsi" w:hAnsiTheme="minorHAnsi" w:cstheme="minorHAnsi"/>
          <w:sz w:val="24"/>
          <w:lang w:eastAsia="en-US"/>
        </w:rPr>
        <w:t xml:space="preserve"> ou de seus agentes e prepostos, de conformidade com o art. 70 da Lei nº 8.666, de 1993.</w:t>
      </w:r>
    </w:p>
    <w:p w14:paraId="768371A6" w14:textId="2BABF6BA" w:rsidR="009E73B8" w:rsidRPr="00D91C11" w:rsidRDefault="009E73B8" w:rsidP="00D91C11">
      <w:pPr>
        <w:jc w:val="both"/>
        <w:rPr>
          <w:rFonts w:asciiTheme="minorHAnsi" w:hAnsiTheme="minorHAnsi" w:cstheme="minorHAnsi"/>
          <w:sz w:val="24"/>
          <w:lang w:eastAsia="en-US"/>
        </w:rPr>
      </w:pPr>
    </w:p>
    <w:p w14:paraId="7F24F623" w14:textId="77777777" w:rsidR="009E73B8" w:rsidRPr="00D91C11" w:rsidRDefault="009E73B8" w:rsidP="00D91C11">
      <w:pPr>
        <w:jc w:val="both"/>
        <w:rPr>
          <w:rFonts w:asciiTheme="minorHAnsi" w:hAnsiTheme="minorHAnsi" w:cstheme="minorHAnsi"/>
          <w:sz w:val="24"/>
          <w:lang w:eastAsia="en-US"/>
        </w:rPr>
      </w:pPr>
    </w:p>
    <w:p w14:paraId="2A26B5B7" w14:textId="45A444B6" w:rsidR="005C255E" w:rsidRPr="00D91C11" w:rsidRDefault="00597A39" w:rsidP="00597A39">
      <w:pPr>
        <w:pStyle w:val="Nivel1"/>
        <w:numPr>
          <w:ilvl w:val="0"/>
          <w:numId w:val="0"/>
        </w:numPr>
        <w:spacing w:before="0" w:after="0" w:line="240" w:lineRule="auto"/>
        <w:rPr>
          <w:rFonts w:asciiTheme="minorHAnsi" w:hAnsiTheme="minorHAnsi" w:cstheme="minorHAnsi"/>
          <w:color w:val="auto"/>
          <w:sz w:val="24"/>
          <w:szCs w:val="24"/>
        </w:rPr>
      </w:pPr>
      <w:r>
        <w:rPr>
          <w:rFonts w:asciiTheme="minorHAnsi" w:hAnsiTheme="minorHAnsi" w:cstheme="minorHAnsi"/>
          <w:color w:val="auto"/>
          <w:sz w:val="24"/>
          <w:szCs w:val="24"/>
        </w:rPr>
        <w:t xml:space="preserve">17. </w:t>
      </w:r>
      <w:r w:rsidR="005C255E" w:rsidRPr="00D91C11">
        <w:rPr>
          <w:rFonts w:asciiTheme="minorHAnsi" w:hAnsiTheme="minorHAnsi" w:cstheme="minorHAnsi"/>
          <w:color w:val="auto"/>
          <w:sz w:val="24"/>
          <w:szCs w:val="24"/>
        </w:rPr>
        <w:t xml:space="preserve">DO RECEBIMENTO E ACEITAÇÃO DO OBJETO </w:t>
      </w:r>
    </w:p>
    <w:p w14:paraId="29E7492E" w14:textId="56557455" w:rsidR="005C255E" w:rsidRPr="00D91C11" w:rsidRDefault="001622D4" w:rsidP="00D91C11">
      <w:pPr>
        <w:jc w:val="both"/>
        <w:rPr>
          <w:rFonts w:asciiTheme="minorHAnsi" w:hAnsiTheme="minorHAnsi" w:cstheme="minorHAnsi"/>
          <w:sz w:val="24"/>
        </w:rPr>
      </w:pPr>
      <w:r w:rsidRPr="00597A39">
        <w:rPr>
          <w:rFonts w:asciiTheme="minorHAnsi" w:hAnsiTheme="minorHAnsi" w:cstheme="minorHAnsi"/>
          <w:b/>
          <w:sz w:val="24"/>
        </w:rPr>
        <w:t>17.1.</w:t>
      </w:r>
      <w:r w:rsidRPr="00D91C11">
        <w:rPr>
          <w:rFonts w:asciiTheme="minorHAnsi" w:hAnsiTheme="minorHAnsi" w:cstheme="minorHAnsi"/>
          <w:sz w:val="24"/>
        </w:rPr>
        <w:t xml:space="preserve"> </w:t>
      </w:r>
      <w:r w:rsidR="005C255E" w:rsidRPr="00D91C11">
        <w:rPr>
          <w:rFonts w:asciiTheme="minorHAnsi" w:hAnsiTheme="minorHAnsi" w:cstheme="minorHAnsi"/>
          <w:sz w:val="24"/>
        </w:rPr>
        <w:t xml:space="preserve">Os serviços serão recebidos provisoriamente </w:t>
      </w:r>
      <w:r w:rsidR="001D3BD7" w:rsidRPr="00D91C11">
        <w:rPr>
          <w:rFonts w:asciiTheme="minorHAnsi" w:hAnsiTheme="minorHAnsi" w:cstheme="minorHAnsi"/>
          <w:b/>
          <w:sz w:val="24"/>
          <w:u w:val="single"/>
        </w:rPr>
        <w:t>ao final de cada período mensal</w:t>
      </w:r>
      <w:r w:rsidR="001D3BD7" w:rsidRPr="00D91C11">
        <w:rPr>
          <w:rFonts w:asciiTheme="minorHAnsi" w:hAnsiTheme="minorHAnsi" w:cstheme="minorHAnsi"/>
          <w:sz w:val="24"/>
        </w:rPr>
        <w:t xml:space="preserve"> </w:t>
      </w:r>
      <w:r w:rsidR="005C255E" w:rsidRPr="00D91C11">
        <w:rPr>
          <w:rFonts w:asciiTheme="minorHAnsi" w:hAnsiTheme="minorHAnsi" w:cstheme="minorHAnsi"/>
          <w:sz w:val="24"/>
        </w:rPr>
        <w:t>pelo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w:t>
      </w:r>
    </w:p>
    <w:p w14:paraId="79A6DBF1" w14:textId="1047E1CA" w:rsidR="005C255E" w:rsidRPr="00D91C11" w:rsidRDefault="001622D4" w:rsidP="00D91C11">
      <w:pPr>
        <w:jc w:val="both"/>
        <w:rPr>
          <w:rFonts w:asciiTheme="minorHAnsi" w:hAnsiTheme="minorHAnsi" w:cstheme="minorHAnsi"/>
          <w:sz w:val="24"/>
        </w:rPr>
      </w:pPr>
      <w:r w:rsidRPr="00597A39">
        <w:rPr>
          <w:rFonts w:asciiTheme="minorHAnsi" w:hAnsiTheme="minorHAnsi" w:cstheme="minorHAnsi"/>
          <w:b/>
          <w:sz w:val="24"/>
        </w:rPr>
        <w:lastRenderedPageBreak/>
        <w:t>17.2.</w:t>
      </w:r>
      <w:r w:rsidRPr="00D91C11">
        <w:rPr>
          <w:rFonts w:asciiTheme="minorHAnsi" w:hAnsiTheme="minorHAnsi" w:cstheme="minorHAnsi"/>
          <w:sz w:val="24"/>
        </w:rPr>
        <w:t xml:space="preserve"> </w:t>
      </w:r>
      <w:r w:rsidR="005C255E" w:rsidRPr="00D91C11">
        <w:rPr>
          <w:rFonts w:asciiTheme="minorHAnsi" w:hAnsiTheme="minorHAnsi" w:cstheme="minorHAnsi"/>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C7976E2" w14:textId="3EC11706" w:rsidR="005C255E" w:rsidRPr="00D91C11" w:rsidRDefault="003033F9" w:rsidP="00D91C11">
      <w:pPr>
        <w:jc w:val="both"/>
        <w:rPr>
          <w:rFonts w:asciiTheme="minorHAnsi" w:hAnsiTheme="minorHAnsi" w:cstheme="minorHAnsi"/>
          <w:sz w:val="24"/>
        </w:rPr>
      </w:pPr>
      <w:r w:rsidRPr="00597A39">
        <w:rPr>
          <w:rFonts w:asciiTheme="minorHAnsi" w:hAnsiTheme="minorHAnsi" w:cstheme="minorHAnsi"/>
          <w:b/>
          <w:sz w:val="24"/>
        </w:rPr>
        <w:t>17.3.</w:t>
      </w:r>
      <w:r w:rsidRPr="00D91C11">
        <w:rPr>
          <w:rFonts w:asciiTheme="minorHAnsi" w:hAnsiTheme="minorHAnsi" w:cstheme="minorHAnsi"/>
          <w:sz w:val="24"/>
        </w:rPr>
        <w:t xml:space="preserve"> </w:t>
      </w:r>
      <w:r w:rsidR="005C255E" w:rsidRPr="00D91C11">
        <w:rPr>
          <w:rFonts w:asciiTheme="minorHAnsi" w:hAnsiTheme="minorHAnsi" w:cstheme="minorHAnsi"/>
          <w:sz w:val="24"/>
        </w:rPr>
        <w:t xml:space="preserve">Os serviços serão recebidos definitivamente no prazo de </w:t>
      </w:r>
      <w:r w:rsidR="00514EFC" w:rsidRPr="00D91C11">
        <w:rPr>
          <w:rFonts w:asciiTheme="minorHAnsi" w:hAnsiTheme="minorHAnsi" w:cstheme="minorHAnsi"/>
          <w:b/>
          <w:color w:val="FF0000"/>
          <w:sz w:val="24"/>
          <w:u w:val="single"/>
        </w:rPr>
        <w:t>05</w:t>
      </w:r>
      <w:r w:rsidR="005C255E" w:rsidRPr="00D91C11">
        <w:rPr>
          <w:rFonts w:asciiTheme="minorHAnsi" w:hAnsiTheme="minorHAnsi" w:cstheme="minorHAnsi"/>
          <w:b/>
          <w:color w:val="FF0000"/>
          <w:sz w:val="24"/>
          <w:u w:val="single"/>
        </w:rPr>
        <w:t xml:space="preserve"> (</w:t>
      </w:r>
      <w:r w:rsidR="00514EFC" w:rsidRPr="00D91C11">
        <w:rPr>
          <w:rFonts w:asciiTheme="minorHAnsi" w:hAnsiTheme="minorHAnsi" w:cstheme="minorHAnsi"/>
          <w:b/>
          <w:color w:val="FF0000"/>
          <w:sz w:val="24"/>
          <w:u w:val="single"/>
        </w:rPr>
        <w:t>cinco</w:t>
      </w:r>
      <w:r w:rsidR="005C255E" w:rsidRPr="00D91C11">
        <w:rPr>
          <w:rFonts w:asciiTheme="minorHAnsi" w:hAnsiTheme="minorHAnsi" w:cstheme="minorHAnsi"/>
          <w:b/>
          <w:color w:val="FF0000"/>
          <w:sz w:val="24"/>
          <w:u w:val="single"/>
        </w:rPr>
        <w:t>)</w:t>
      </w:r>
      <w:r w:rsidR="005C255E" w:rsidRPr="00D91C11">
        <w:rPr>
          <w:rFonts w:asciiTheme="minorHAnsi" w:hAnsiTheme="minorHAnsi" w:cstheme="minorHAnsi"/>
          <w:color w:val="FF0000"/>
          <w:sz w:val="24"/>
        </w:rPr>
        <w:t xml:space="preserve"> </w:t>
      </w:r>
      <w:r w:rsidR="005C255E" w:rsidRPr="00D91C11">
        <w:rPr>
          <w:rFonts w:asciiTheme="minorHAnsi" w:hAnsiTheme="minorHAnsi" w:cstheme="minorHAnsi"/>
          <w:sz w:val="24"/>
        </w:rPr>
        <w:t>dias, contados do recebimento provisório, após a verificação da qualidade e quantidade do serviço executado e materiais empregados, com a consequente aceitação mediante termo circunstanciado.</w:t>
      </w:r>
    </w:p>
    <w:p w14:paraId="3AD29C03" w14:textId="1EC995A6" w:rsidR="005C255E" w:rsidRPr="00D91C11" w:rsidRDefault="003033F9" w:rsidP="00D91C11">
      <w:pPr>
        <w:jc w:val="both"/>
        <w:rPr>
          <w:rFonts w:asciiTheme="minorHAnsi" w:hAnsiTheme="minorHAnsi" w:cstheme="minorHAnsi"/>
          <w:sz w:val="24"/>
        </w:rPr>
      </w:pPr>
      <w:r w:rsidRPr="00597A39">
        <w:rPr>
          <w:rFonts w:asciiTheme="minorHAnsi" w:hAnsiTheme="minorHAnsi" w:cstheme="minorHAnsi"/>
          <w:b/>
          <w:sz w:val="24"/>
        </w:rPr>
        <w:t>17.3.1</w:t>
      </w:r>
      <w:r w:rsidRPr="00D91C11">
        <w:rPr>
          <w:rFonts w:asciiTheme="minorHAnsi" w:hAnsiTheme="minorHAnsi" w:cstheme="minorHAnsi"/>
          <w:sz w:val="24"/>
        </w:rPr>
        <w:t xml:space="preserve">. </w:t>
      </w:r>
      <w:r w:rsidR="005C255E" w:rsidRPr="00D91C11">
        <w:rPr>
          <w:rFonts w:asciiTheme="minorHAnsi" w:hAnsiTheme="minorHAnsi" w:cstheme="minorHAnsi"/>
          <w:sz w:val="24"/>
        </w:rPr>
        <w:t>Na hipótese de a verificação a que se refere o subitem anterior não ser procedida dentro do prazo fixado, reputar-se-á como realizada, consumando-se o recebimento definitivo no dia do esgotamento do prazo.</w:t>
      </w:r>
    </w:p>
    <w:p w14:paraId="3CB7E5BF" w14:textId="1555CFF9" w:rsidR="005C255E" w:rsidRPr="00D91C11" w:rsidRDefault="003033F9" w:rsidP="00D91C11">
      <w:pPr>
        <w:jc w:val="both"/>
        <w:rPr>
          <w:rFonts w:asciiTheme="minorHAnsi" w:hAnsiTheme="minorHAnsi" w:cstheme="minorHAnsi"/>
          <w:sz w:val="24"/>
        </w:rPr>
      </w:pPr>
      <w:r w:rsidRPr="00597A39">
        <w:rPr>
          <w:rFonts w:asciiTheme="minorHAnsi" w:hAnsiTheme="minorHAnsi" w:cstheme="minorHAnsi"/>
          <w:b/>
          <w:sz w:val="24"/>
        </w:rPr>
        <w:t>17.3.2.</w:t>
      </w:r>
      <w:r w:rsidRPr="00D91C11">
        <w:rPr>
          <w:rFonts w:asciiTheme="minorHAnsi" w:hAnsiTheme="minorHAnsi" w:cstheme="minorHAnsi"/>
          <w:sz w:val="24"/>
        </w:rPr>
        <w:t xml:space="preserve"> </w:t>
      </w:r>
      <w:r w:rsidR="005C255E" w:rsidRPr="00D91C11">
        <w:rPr>
          <w:rFonts w:asciiTheme="minorHAnsi" w:hAnsiTheme="minorHAnsi" w:cstheme="minorHAnsi"/>
          <w:sz w:val="24"/>
        </w:rPr>
        <w:t>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 nº 05/2017).</w:t>
      </w:r>
    </w:p>
    <w:p w14:paraId="597A6EBE" w14:textId="0BDB41E2" w:rsidR="005C255E" w:rsidRPr="00D91C11" w:rsidRDefault="003033F9" w:rsidP="00D91C11">
      <w:pPr>
        <w:jc w:val="both"/>
        <w:rPr>
          <w:rFonts w:asciiTheme="minorHAnsi" w:hAnsiTheme="minorHAnsi" w:cstheme="minorHAnsi"/>
          <w:sz w:val="24"/>
        </w:rPr>
      </w:pPr>
      <w:r w:rsidRPr="00597A39">
        <w:rPr>
          <w:rFonts w:asciiTheme="minorHAnsi" w:hAnsiTheme="minorHAnsi" w:cstheme="minorHAnsi"/>
          <w:b/>
          <w:sz w:val="24"/>
        </w:rPr>
        <w:t>17</w:t>
      </w:r>
      <w:r w:rsidR="005C255E" w:rsidRPr="00597A39">
        <w:rPr>
          <w:rFonts w:asciiTheme="minorHAnsi" w:hAnsiTheme="minorHAnsi" w:cstheme="minorHAnsi"/>
          <w:b/>
          <w:sz w:val="24"/>
        </w:rPr>
        <w:t>.</w:t>
      </w:r>
      <w:r w:rsidR="002B4D13" w:rsidRPr="00597A39">
        <w:rPr>
          <w:rFonts w:asciiTheme="minorHAnsi" w:hAnsiTheme="minorHAnsi" w:cstheme="minorHAnsi"/>
          <w:b/>
          <w:sz w:val="24"/>
        </w:rPr>
        <w:t>4</w:t>
      </w:r>
      <w:r w:rsidR="005C255E" w:rsidRPr="00597A39">
        <w:rPr>
          <w:rFonts w:asciiTheme="minorHAnsi" w:hAnsiTheme="minorHAnsi" w:cstheme="minorHAnsi"/>
          <w:b/>
          <w:sz w:val="24"/>
        </w:rPr>
        <w:t>.</w:t>
      </w:r>
      <w:r w:rsidR="005C255E" w:rsidRPr="00D91C11">
        <w:rPr>
          <w:rFonts w:asciiTheme="minorHAnsi" w:hAnsiTheme="minorHAnsi" w:cstheme="minorHAnsi"/>
          <w:sz w:val="24"/>
        </w:rPr>
        <w:t xml:space="preserve"> O recebimento definitivo, ato que concretiza o ateste da execução dos serviços, será realizado pelo </w:t>
      </w:r>
      <w:r w:rsidR="00514EFC" w:rsidRPr="00D91C11">
        <w:rPr>
          <w:rFonts w:asciiTheme="minorHAnsi" w:hAnsiTheme="minorHAnsi" w:cstheme="minorHAnsi"/>
          <w:sz w:val="24"/>
        </w:rPr>
        <w:t>fiscal</w:t>
      </w:r>
      <w:r w:rsidR="005C255E" w:rsidRPr="00D91C11">
        <w:rPr>
          <w:rFonts w:asciiTheme="minorHAnsi" w:hAnsiTheme="minorHAnsi" w:cstheme="minorHAnsi"/>
          <w:sz w:val="24"/>
        </w:rPr>
        <w:t xml:space="preserve"> do contrato.</w:t>
      </w:r>
    </w:p>
    <w:p w14:paraId="50B90335" w14:textId="4AB02F27" w:rsidR="005C255E" w:rsidRPr="00D91C11" w:rsidRDefault="005C255E" w:rsidP="00D91C11">
      <w:pPr>
        <w:jc w:val="both"/>
        <w:rPr>
          <w:rFonts w:asciiTheme="minorHAnsi" w:hAnsiTheme="minorHAnsi" w:cstheme="minorHAnsi"/>
          <w:sz w:val="24"/>
        </w:rPr>
      </w:pPr>
      <w:r w:rsidRPr="00597A39">
        <w:rPr>
          <w:rFonts w:asciiTheme="minorHAnsi" w:hAnsiTheme="minorHAnsi" w:cstheme="minorHAnsi"/>
          <w:b/>
          <w:sz w:val="24"/>
        </w:rPr>
        <w:t>1</w:t>
      </w:r>
      <w:r w:rsidR="003033F9" w:rsidRPr="00597A39">
        <w:rPr>
          <w:rFonts w:asciiTheme="minorHAnsi" w:hAnsiTheme="minorHAnsi" w:cstheme="minorHAnsi"/>
          <w:b/>
          <w:sz w:val="24"/>
        </w:rPr>
        <w:t>7</w:t>
      </w:r>
      <w:r w:rsidRPr="00597A39">
        <w:rPr>
          <w:rFonts w:asciiTheme="minorHAnsi" w:hAnsiTheme="minorHAnsi" w:cstheme="minorHAnsi"/>
          <w:b/>
          <w:sz w:val="24"/>
        </w:rPr>
        <w:t>.</w:t>
      </w:r>
      <w:r w:rsidR="002B4D13" w:rsidRPr="00597A39">
        <w:rPr>
          <w:rFonts w:asciiTheme="minorHAnsi" w:hAnsiTheme="minorHAnsi" w:cstheme="minorHAnsi"/>
          <w:b/>
          <w:sz w:val="24"/>
        </w:rPr>
        <w:t>4.</w:t>
      </w:r>
      <w:r w:rsidRPr="00597A39">
        <w:rPr>
          <w:rFonts w:asciiTheme="minorHAnsi" w:hAnsiTheme="minorHAnsi" w:cstheme="minorHAnsi"/>
          <w:b/>
          <w:sz w:val="24"/>
        </w:rPr>
        <w:t>1.</w:t>
      </w:r>
      <w:r w:rsidRPr="00D91C11">
        <w:rPr>
          <w:rFonts w:asciiTheme="minorHAnsi" w:hAnsiTheme="minorHAnsi" w:cstheme="minorHAnsi"/>
          <w:sz w:val="24"/>
        </w:rPr>
        <w:t xml:space="preserve"> O </w:t>
      </w:r>
      <w:r w:rsidR="00514EFC" w:rsidRPr="00D91C11">
        <w:rPr>
          <w:rFonts w:asciiTheme="minorHAnsi" w:hAnsiTheme="minorHAnsi" w:cstheme="minorHAnsi"/>
          <w:sz w:val="24"/>
        </w:rPr>
        <w:t>fiscal</w:t>
      </w:r>
      <w:r w:rsidRPr="00D91C11">
        <w:rPr>
          <w:rFonts w:asciiTheme="minorHAnsi" w:hAnsiTheme="minorHAnsi" w:cstheme="minorHAnsi"/>
          <w:sz w:val="24"/>
        </w:rPr>
        <w:t xml:space="preserve"> do contrato analisará os relatórios e toda documentação apresentada pela </w:t>
      </w:r>
      <w:r w:rsidR="00514EFC" w:rsidRPr="00D91C11">
        <w:rPr>
          <w:rFonts w:asciiTheme="minorHAnsi" w:hAnsiTheme="minorHAnsi" w:cstheme="minorHAnsi"/>
          <w:sz w:val="24"/>
        </w:rPr>
        <w:t>Contratada</w:t>
      </w:r>
      <w:r w:rsidR="003033F9" w:rsidRPr="00D91C11">
        <w:rPr>
          <w:rFonts w:asciiTheme="minorHAnsi" w:hAnsiTheme="minorHAnsi" w:cstheme="minorHAnsi"/>
          <w:sz w:val="24"/>
        </w:rPr>
        <w:t xml:space="preserve"> e, </w:t>
      </w:r>
      <w:r w:rsidRPr="00D91C11">
        <w:rPr>
          <w:rFonts w:asciiTheme="minorHAnsi" w:hAnsiTheme="minorHAnsi" w:cstheme="minorHAnsi"/>
          <w:sz w:val="24"/>
        </w:rPr>
        <w:t>caso haja irregularidades que impeçam a liquidação e o pagamento da despesa, indicará as cláusulas contratuais pertinentes, solicitando à CONTRATADA, por escrito, as respectivas correções.</w:t>
      </w:r>
    </w:p>
    <w:p w14:paraId="3F260E47" w14:textId="50C4340D" w:rsidR="005C255E" w:rsidRPr="00D91C11" w:rsidRDefault="003033F9" w:rsidP="00D91C11">
      <w:pPr>
        <w:jc w:val="both"/>
        <w:rPr>
          <w:rFonts w:asciiTheme="minorHAnsi" w:hAnsiTheme="minorHAnsi" w:cstheme="minorHAnsi"/>
          <w:sz w:val="24"/>
        </w:rPr>
      </w:pPr>
      <w:r w:rsidRPr="00597A39">
        <w:rPr>
          <w:rFonts w:asciiTheme="minorHAnsi" w:hAnsiTheme="minorHAnsi" w:cstheme="minorHAnsi"/>
          <w:b/>
          <w:sz w:val="24"/>
        </w:rPr>
        <w:t>17</w:t>
      </w:r>
      <w:r w:rsidR="005C255E" w:rsidRPr="00597A39">
        <w:rPr>
          <w:rFonts w:asciiTheme="minorHAnsi" w:hAnsiTheme="minorHAnsi" w:cstheme="minorHAnsi"/>
          <w:b/>
          <w:sz w:val="24"/>
        </w:rPr>
        <w:t>.</w:t>
      </w:r>
      <w:r w:rsidR="002B4D13" w:rsidRPr="00597A39">
        <w:rPr>
          <w:rFonts w:asciiTheme="minorHAnsi" w:hAnsiTheme="minorHAnsi" w:cstheme="minorHAnsi"/>
          <w:b/>
          <w:sz w:val="24"/>
        </w:rPr>
        <w:t>4</w:t>
      </w:r>
      <w:r w:rsidR="005C255E" w:rsidRPr="00597A39">
        <w:rPr>
          <w:rFonts w:asciiTheme="minorHAnsi" w:hAnsiTheme="minorHAnsi" w:cstheme="minorHAnsi"/>
          <w:b/>
          <w:sz w:val="24"/>
        </w:rPr>
        <w:t>.2.</w:t>
      </w:r>
      <w:r w:rsidR="005C255E" w:rsidRPr="00D91C11">
        <w:rPr>
          <w:rFonts w:asciiTheme="minorHAnsi" w:hAnsiTheme="minorHAnsi" w:cstheme="minorHAnsi"/>
          <w:sz w:val="24"/>
        </w:rPr>
        <w:t xml:space="preserve"> O </w:t>
      </w:r>
      <w:r w:rsidR="00514EFC" w:rsidRPr="00D91C11">
        <w:rPr>
          <w:rFonts w:asciiTheme="minorHAnsi" w:hAnsiTheme="minorHAnsi" w:cstheme="minorHAnsi"/>
          <w:sz w:val="24"/>
        </w:rPr>
        <w:t>fiscal</w:t>
      </w:r>
      <w:r w:rsidR="005C255E" w:rsidRPr="00D91C11">
        <w:rPr>
          <w:rFonts w:asciiTheme="minorHAnsi" w:hAnsiTheme="minorHAnsi" w:cstheme="minorHAnsi"/>
          <w:sz w:val="24"/>
        </w:rPr>
        <w:t xml:space="preserve">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37977F23" w14:textId="18184493" w:rsidR="005C255E" w:rsidRPr="00D91C11" w:rsidRDefault="002B4D13" w:rsidP="00D91C11">
      <w:pPr>
        <w:jc w:val="both"/>
        <w:rPr>
          <w:rFonts w:asciiTheme="minorHAnsi" w:hAnsiTheme="minorHAnsi" w:cstheme="minorHAnsi"/>
          <w:sz w:val="24"/>
        </w:rPr>
      </w:pPr>
      <w:r w:rsidRPr="00597A39">
        <w:rPr>
          <w:rFonts w:asciiTheme="minorHAnsi" w:hAnsiTheme="minorHAnsi" w:cstheme="minorHAnsi"/>
          <w:b/>
          <w:sz w:val="24"/>
        </w:rPr>
        <w:t>1</w:t>
      </w:r>
      <w:r w:rsidR="003033F9" w:rsidRPr="00597A39">
        <w:rPr>
          <w:rFonts w:asciiTheme="minorHAnsi" w:hAnsiTheme="minorHAnsi" w:cstheme="minorHAnsi"/>
          <w:b/>
          <w:sz w:val="24"/>
        </w:rPr>
        <w:t>7</w:t>
      </w:r>
      <w:r w:rsidRPr="00597A39">
        <w:rPr>
          <w:rFonts w:asciiTheme="minorHAnsi" w:hAnsiTheme="minorHAnsi" w:cstheme="minorHAnsi"/>
          <w:b/>
          <w:sz w:val="24"/>
        </w:rPr>
        <w:t>.5</w:t>
      </w:r>
      <w:r w:rsidR="00597A39" w:rsidRPr="00597A39">
        <w:rPr>
          <w:rFonts w:asciiTheme="minorHAnsi" w:hAnsiTheme="minorHAnsi" w:cstheme="minorHAnsi"/>
          <w:b/>
          <w:sz w:val="24"/>
        </w:rPr>
        <w:t>.</w:t>
      </w:r>
      <w:r w:rsidRPr="00D91C11">
        <w:rPr>
          <w:rFonts w:asciiTheme="minorHAnsi" w:hAnsiTheme="minorHAnsi" w:cstheme="minorHAnsi"/>
          <w:sz w:val="24"/>
        </w:rPr>
        <w:t xml:space="preserve"> </w:t>
      </w:r>
      <w:r w:rsidR="005C255E" w:rsidRPr="00D91C11">
        <w:rPr>
          <w:rFonts w:asciiTheme="minorHAnsi" w:hAnsiTheme="minorHAnsi" w:cstheme="minorHAnsi"/>
          <w:sz w:val="24"/>
        </w:rPr>
        <w:t>O recebimento provisório ou definitivo do objeto não exclui a responsabilidade da Contratada pelos prejuízos resultantes da incorreta execução do contrato.</w:t>
      </w:r>
    </w:p>
    <w:p w14:paraId="4E73CC03" w14:textId="4B665E5D" w:rsidR="009E73B8" w:rsidRPr="00D91C11" w:rsidRDefault="009E73B8" w:rsidP="00D91C11">
      <w:pPr>
        <w:jc w:val="both"/>
        <w:rPr>
          <w:rFonts w:asciiTheme="minorHAnsi" w:hAnsiTheme="minorHAnsi" w:cstheme="minorHAnsi"/>
          <w:sz w:val="24"/>
        </w:rPr>
      </w:pPr>
    </w:p>
    <w:p w14:paraId="313EF65E" w14:textId="77777777" w:rsidR="009E73B8" w:rsidRPr="00D91C11" w:rsidRDefault="009E73B8" w:rsidP="00D91C11">
      <w:pPr>
        <w:jc w:val="both"/>
        <w:rPr>
          <w:rFonts w:asciiTheme="minorHAnsi" w:hAnsiTheme="minorHAnsi" w:cstheme="minorHAnsi"/>
          <w:sz w:val="24"/>
        </w:rPr>
      </w:pPr>
    </w:p>
    <w:p w14:paraId="64592BC2" w14:textId="7DEF4DD8" w:rsidR="00DB206B" w:rsidRPr="00D91C11" w:rsidRDefault="00597A39" w:rsidP="00597A39">
      <w:pPr>
        <w:pStyle w:val="Nivel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 xml:space="preserve">18. </w:t>
      </w:r>
      <w:r w:rsidR="00DB206B" w:rsidRPr="00D91C11">
        <w:rPr>
          <w:rFonts w:asciiTheme="minorHAnsi" w:hAnsiTheme="minorHAnsi" w:cstheme="minorHAnsi"/>
          <w:sz w:val="24"/>
          <w:szCs w:val="24"/>
        </w:rPr>
        <w:t>DAS SANÇÕES ADMINISTRATIVAS</w:t>
      </w:r>
    </w:p>
    <w:p w14:paraId="64592BC3" w14:textId="6240AAC7" w:rsidR="00DB206B" w:rsidRPr="00597A39" w:rsidRDefault="00597A39" w:rsidP="00597A39">
      <w:pPr>
        <w:jc w:val="both"/>
        <w:rPr>
          <w:rFonts w:asciiTheme="minorHAnsi" w:hAnsiTheme="minorHAnsi" w:cstheme="minorHAnsi"/>
          <w:sz w:val="24"/>
        </w:rPr>
      </w:pPr>
      <w:r w:rsidRPr="00597A39">
        <w:rPr>
          <w:rFonts w:asciiTheme="minorHAnsi" w:hAnsiTheme="minorHAnsi" w:cstheme="minorHAnsi"/>
          <w:b/>
          <w:sz w:val="24"/>
        </w:rPr>
        <w:t>18.1.</w:t>
      </w:r>
      <w:r>
        <w:rPr>
          <w:rFonts w:asciiTheme="minorHAnsi" w:hAnsiTheme="minorHAnsi" w:cstheme="minorHAnsi"/>
          <w:sz w:val="24"/>
        </w:rPr>
        <w:t xml:space="preserve"> </w:t>
      </w:r>
      <w:r w:rsidR="00DB206B" w:rsidRPr="00597A39">
        <w:rPr>
          <w:rFonts w:asciiTheme="minorHAnsi" w:hAnsiTheme="minorHAnsi" w:cstheme="minorHAnsi"/>
          <w:sz w:val="24"/>
        </w:rPr>
        <w:t xml:space="preserve">Comete infração administrativa nos termos da Lei nº 8.666, de 1993 e da Lei nº 10.520, de 2002, a </w:t>
      </w:r>
      <w:r w:rsidR="00D52359" w:rsidRPr="00597A39">
        <w:rPr>
          <w:rFonts w:asciiTheme="minorHAnsi" w:hAnsiTheme="minorHAnsi" w:cstheme="minorHAnsi"/>
          <w:sz w:val="24"/>
        </w:rPr>
        <w:t>C</w:t>
      </w:r>
      <w:r w:rsidR="00B63064" w:rsidRPr="00597A39">
        <w:rPr>
          <w:rFonts w:asciiTheme="minorHAnsi" w:hAnsiTheme="minorHAnsi" w:cstheme="minorHAnsi"/>
          <w:sz w:val="24"/>
        </w:rPr>
        <w:t>ontratada</w:t>
      </w:r>
      <w:r w:rsidR="00DB206B" w:rsidRPr="00597A39">
        <w:rPr>
          <w:rFonts w:asciiTheme="minorHAnsi" w:hAnsiTheme="minorHAnsi" w:cstheme="minorHAnsi"/>
          <w:sz w:val="24"/>
        </w:rPr>
        <w:t xml:space="preserve"> que:</w:t>
      </w:r>
    </w:p>
    <w:p w14:paraId="6F9EB4B6" w14:textId="2A60F73B"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18.1</w:t>
      </w:r>
      <w:r>
        <w:rPr>
          <w:rFonts w:asciiTheme="minorHAnsi" w:hAnsiTheme="minorHAnsi" w:cstheme="minorHAnsi"/>
          <w:b/>
        </w:rPr>
        <w:t>.1</w:t>
      </w:r>
      <w:r w:rsidRPr="00597A39">
        <w:rPr>
          <w:rFonts w:asciiTheme="minorHAnsi" w:hAnsiTheme="minorHAnsi" w:cstheme="minorHAnsi"/>
          <w:b/>
        </w:rPr>
        <w:t>.</w:t>
      </w:r>
      <w:r>
        <w:rPr>
          <w:rFonts w:asciiTheme="minorHAnsi" w:hAnsiTheme="minorHAnsi" w:cstheme="minorHAnsi"/>
        </w:rPr>
        <w:t xml:space="preserve"> </w:t>
      </w:r>
      <w:proofErr w:type="spellStart"/>
      <w:proofErr w:type="gramStart"/>
      <w:r w:rsidR="00105E78" w:rsidRPr="00D91C11">
        <w:rPr>
          <w:rFonts w:asciiTheme="minorHAnsi" w:hAnsiTheme="minorHAnsi" w:cstheme="minorHAnsi"/>
        </w:rPr>
        <w:t>inexecutar</w:t>
      </w:r>
      <w:proofErr w:type="spellEnd"/>
      <w:proofErr w:type="gramEnd"/>
      <w:r w:rsidR="00105E78" w:rsidRPr="00D91C11">
        <w:rPr>
          <w:rFonts w:asciiTheme="minorHAnsi" w:hAnsiTheme="minorHAnsi" w:cstheme="minorHAnsi"/>
        </w:rPr>
        <w:t xml:space="preserve"> total ou parcialmente qualq</w:t>
      </w:r>
      <w:r w:rsidR="007C4CBE" w:rsidRPr="00D91C11">
        <w:rPr>
          <w:rFonts w:asciiTheme="minorHAnsi" w:hAnsiTheme="minorHAnsi" w:cstheme="minorHAnsi"/>
        </w:rPr>
        <w:t xml:space="preserve">uer das obrigações assumidas em </w:t>
      </w:r>
      <w:r w:rsidR="00105E78" w:rsidRPr="00D91C11">
        <w:rPr>
          <w:rFonts w:asciiTheme="minorHAnsi" w:hAnsiTheme="minorHAnsi" w:cstheme="minorHAnsi"/>
        </w:rPr>
        <w:t>decorrência da contratação;</w:t>
      </w:r>
    </w:p>
    <w:p w14:paraId="36879424" w14:textId="6370B8AB"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18.1</w:t>
      </w:r>
      <w:r>
        <w:rPr>
          <w:rFonts w:asciiTheme="minorHAnsi" w:hAnsiTheme="minorHAnsi" w:cstheme="minorHAnsi"/>
          <w:b/>
        </w:rPr>
        <w:t>.2</w:t>
      </w:r>
      <w:r w:rsidRPr="00597A39">
        <w:rPr>
          <w:rFonts w:asciiTheme="minorHAnsi" w:hAnsiTheme="minorHAnsi" w:cstheme="minorHAnsi"/>
          <w:b/>
        </w:rPr>
        <w:t>.</w:t>
      </w:r>
      <w:r>
        <w:rPr>
          <w:rFonts w:asciiTheme="minorHAnsi" w:hAnsiTheme="minorHAnsi" w:cstheme="minorHAnsi"/>
        </w:rPr>
        <w:t xml:space="preserve"> </w:t>
      </w:r>
      <w:proofErr w:type="gramStart"/>
      <w:r w:rsidR="00105E78" w:rsidRPr="00D91C11">
        <w:rPr>
          <w:rFonts w:asciiTheme="minorHAnsi" w:hAnsiTheme="minorHAnsi" w:cstheme="minorHAnsi"/>
        </w:rPr>
        <w:t>ensejar</w:t>
      </w:r>
      <w:proofErr w:type="gramEnd"/>
      <w:r w:rsidR="00105E78" w:rsidRPr="00D91C11">
        <w:rPr>
          <w:rFonts w:asciiTheme="minorHAnsi" w:hAnsiTheme="minorHAnsi" w:cstheme="minorHAnsi"/>
        </w:rPr>
        <w:t xml:space="preserve"> o retardamento da execução do objeto;</w:t>
      </w:r>
    </w:p>
    <w:p w14:paraId="0A4B03D2" w14:textId="45768E21"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18.1</w:t>
      </w:r>
      <w:r>
        <w:rPr>
          <w:rFonts w:asciiTheme="minorHAnsi" w:hAnsiTheme="minorHAnsi" w:cstheme="minorHAnsi"/>
          <w:b/>
        </w:rPr>
        <w:t>.3</w:t>
      </w:r>
      <w:r w:rsidRPr="00597A39">
        <w:rPr>
          <w:rFonts w:asciiTheme="minorHAnsi" w:hAnsiTheme="minorHAnsi" w:cstheme="minorHAnsi"/>
          <w:b/>
        </w:rPr>
        <w:t>.</w:t>
      </w:r>
      <w:r>
        <w:rPr>
          <w:rFonts w:asciiTheme="minorHAnsi" w:hAnsiTheme="minorHAnsi" w:cstheme="minorHAnsi"/>
        </w:rPr>
        <w:t xml:space="preserve"> </w:t>
      </w:r>
      <w:proofErr w:type="gramStart"/>
      <w:r w:rsidR="00105E78" w:rsidRPr="00D91C11">
        <w:rPr>
          <w:rFonts w:asciiTheme="minorHAnsi" w:hAnsiTheme="minorHAnsi" w:cstheme="minorHAnsi"/>
        </w:rPr>
        <w:t>falhar</w:t>
      </w:r>
      <w:proofErr w:type="gramEnd"/>
      <w:r w:rsidR="00105E78" w:rsidRPr="00D91C11">
        <w:rPr>
          <w:rFonts w:asciiTheme="minorHAnsi" w:hAnsiTheme="minorHAnsi" w:cstheme="minorHAnsi"/>
        </w:rPr>
        <w:t xml:space="preserve"> ou fraudar na execução do contrato;</w:t>
      </w:r>
    </w:p>
    <w:p w14:paraId="7ADE417D" w14:textId="16DC1D43"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18.1</w:t>
      </w:r>
      <w:r>
        <w:rPr>
          <w:rFonts w:asciiTheme="minorHAnsi" w:hAnsiTheme="minorHAnsi" w:cstheme="minorHAnsi"/>
          <w:b/>
        </w:rPr>
        <w:t>.4</w:t>
      </w:r>
      <w:r w:rsidRPr="00597A39">
        <w:rPr>
          <w:rFonts w:asciiTheme="minorHAnsi" w:hAnsiTheme="minorHAnsi" w:cstheme="minorHAnsi"/>
          <w:b/>
        </w:rPr>
        <w:t>.</w:t>
      </w:r>
      <w:r>
        <w:rPr>
          <w:rFonts w:asciiTheme="minorHAnsi" w:hAnsiTheme="minorHAnsi" w:cstheme="minorHAnsi"/>
        </w:rPr>
        <w:t xml:space="preserve"> </w:t>
      </w:r>
      <w:proofErr w:type="gramStart"/>
      <w:r w:rsidR="00105E78" w:rsidRPr="00D91C11">
        <w:rPr>
          <w:rFonts w:asciiTheme="minorHAnsi" w:hAnsiTheme="minorHAnsi" w:cstheme="minorHAnsi"/>
        </w:rPr>
        <w:t>comportar</w:t>
      </w:r>
      <w:proofErr w:type="gramEnd"/>
      <w:r w:rsidR="00105E78" w:rsidRPr="00D91C11">
        <w:rPr>
          <w:rFonts w:asciiTheme="minorHAnsi" w:hAnsiTheme="minorHAnsi" w:cstheme="minorHAnsi"/>
        </w:rPr>
        <w:t>-se de modo inidôneo; e</w:t>
      </w:r>
    </w:p>
    <w:p w14:paraId="3B834D13" w14:textId="695C95BC"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18.1</w:t>
      </w:r>
      <w:r>
        <w:rPr>
          <w:rFonts w:asciiTheme="minorHAnsi" w:hAnsiTheme="minorHAnsi" w:cstheme="minorHAnsi"/>
          <w:b/>
        </w:rPr>
        <w:t>.5</w:t>
      </w:r>
      <w:r w:rsidRPr="00597A39">
        <w:rPr>
          <w:rFonts w:asciiTheme="minorHAnsi" w:hAnsiTheme="minorHAnsi" w:cstheme="minorHAnsi"/>
          <w:b/>
        </w:rPr>
        <w:t>.</w:t>
      </w:r>
      <w:r>
        <w:rPr>
          <w:rFonts w:asciiTheme="minorHAnsi" w:hAnsiTheme="minorHAnsi" w:cstheme="minorHAnsi"/>
        </w:rPr>
        <w:t xml:space="preserve"> </w:t>
      </w:r>
      <w:proofErr w:type="gramStart"/>
      <w:r w:rsidR="00105E78" w:rsidRPr="00D91C11">
        <w:rPr>
          <w:rFonts w:asciiTheme="minorHAnsi" w:hAnsiTheme="minorHAnsi" w:cstheme="minorHAnsi"/>
        </w:rPr>
        <w:t>cometer</w:t>
      </w:r>
      <w:proofErr w:type="gramEnd"/>
      <w:r w:rsidR="00105E78" w:rsidRPr="00D91C11">
        <w:rPr>
          <w:rFonts w:asciiTheme="minorHAnsi" w:hAnsiTheme="minorHAnsi" w:cstheme="minorHAnsi"/>
        </w:rPr>
        <w:t xml:space="preserve"> fraude fiscal.</w:t>
      </w:r>
    </w:p>
    <w:p w14:paraId="3730A4B3" w14:textId="02FD7184" w:rsidR="00105E78" w:rsidRPr="00D91C11" w:rsidRDefault="00597A39" w:rsidP="00597A39">
      <w:pPr>
        <w:ind w:right="-30"/>
        <w:jc w:val="both"/>
        <w:rPr>
          <w:rFonts w:asciiTheme="minorHAnsi" w:hAnsiTheme="minorHAnsi" w:cstheme="minorHAnsi"/>
          <w:sz w:val="24"/>
        </w:rPr>
      </w:pPr>
      <w:r w:rsidRPr="00597A39">
        <w:rPr>
          <w:rFonts w:asciiTheme="minorHAnsi" w:hAnsiTheme="minorHAnsi" w:cstheme="minorHAnsi"/>
          <w:b/>
          <w:sz w:val="24"/>
        </w:rPr>
        <w:t>18.</w:t>
      </w:r>
      <w:r>
        <w:rPr>
          <w:rFonts w:asciiTheme="minorHAnsi" w:hAnsiTheme="minorHAnsi" w:cstheme="minorHAnsi"/>
          <w:b/>
          <w:sz w:val="24"/>
        </w:rPr>
        <w:t>2</w:t>
      </w:r>
      <w:r w:rsidRPr="00597A39">
        <w:rPr>
          <w:rFonts w:asciiTheme="minorHAnsi" w:hAnsiTheme="minorHAnsi" w:cstheme="minorHAnsi"/>
          <w:b/>
          <w:sz w:val="24"/>
        </w:rPr>
        <w:t>.</w:t>
      </w:r>
      <w:r>
        <w:rPr>
          <w:rFonts w:asciiTheme="minorHAnsi" w:hAnsiTheme="minorHAnsi" w:cstheme="minorHAnsi"/>
          <w:sz w:val="24"/>
        </w:rPr>
        <w:t xml:space="preserve"> </w:t>
      </w:r>
      <w:r w:rsidR="00105E78" w:rsidRPr="00D91C11">
        <w:rPr>
          <w:rFonts w:asciiTheme="minorHAnsi" w:hAnsiTheme="minorHAnsi" w:cstheme="minorHAnsi"/>
          <w:sz w:val="24"/>
        </w:rPr>
        <w:t>Pela inexecução total ou parcial do objeto deste contrato, a Administração pode aplicar à CONTRATADA as seguintes sanções:</w:t>
      </w:r>
    </w:p>
    <w:p w14:paraId="602B35DA" w14:textId="723249F1"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Pr>
          <w:rFonts w:asciiTheme="minorHAnsi" w:hAnsiTheme="minorHAnsi" w:cstheme="minorHAnsi"/>
          <w:b/>
        </w:rPr>
        <w:t>2</w:t>
      </w:r>
      <w:r w:rsidRPr="00597A39">
        <w:rPr>
          <w:rFonts w:asciiTheme="minorHAnsi" w:hAnsiTheme="minorHAnsi" w:cstheme="minorHAnsi"/>
          <w:b/>
        </w:rPr>
        <w:t>.</w:t>
      </w:r>
      <w:r>
        <w:rPr>
          <w:rFonts w:asciiTheme="minorHAnsi" w:hAnsiTheme="minorHAnsi" w:cstheme="minorHAnsi"/>
          <w:b/>
        </w:rPr>
        <w:t>1.</w:t>
      </w:r>
      <w:r>
        <w:rPr>
          <w:rFonts w:asciiTheme="minorHAnsi" w:hAnsiTheme="minorHAnsi" w:cstheme="minorHAnsi"/>
        </w:rPr>
        <w:t xml:space="preserve"> </w:t>
      </w:r>
      <w:r w:rsidR="00105E78" w:rsidRPr="00772B76">
        <w:rPr>
          <w:rFonts w:asciiTheme="minorHAnsi" w:hAnsiTheme="minorHAnsi" w:cstheme="minorHAnsi"/>
          <w:b/>
        </w:rPr>
        <w:t>Advertência</w:t>
      </w:r>
      <w:r w:rsidR="00105E78" w:rsidRPr="00D91C11">
        <w:rPr>
          <w:rFonts w:asciiTheme="minorHAnsi" w:hAnsiTheme="minorHAnsi" w:cstheme="minorHAnsi"/>
        </w:rPr>
        <w:t xml:space="preserve"> por escrito, quando do não cumprimento de quaisquer das obrigações contratuais consideradas faltas leves, assim entendidas aquelas que não acarretam prejuízos significativos para o serviço contratado;</w:t>
      </w:r>
    </w:p>
    <w:p w14:paraId="74BDC954" w14:textId="0117F902" w:rsidR="00105E78" w:rsidRPr="00772B76" w:rsidRDefault="00597A39" w:rsidP="00597A39">
      <w:pPr>
        <w:pStyle w:val="PargrafodaLista1"/>
        <w:ind w:left="0" w:right="-30"/>
        <w:jc w:val="both"/>
        <w:rPr>
          <w:rFonts w:asciiTheme="minorHAnsi" w:hAnsiTheme="minorHAnsi" w:cstheme="minorHAnsi"/>
          <w:b/>
        </w:rPr>
      </w:pPr>
      <w:r w:rsidRPr="00772B76">
        <w:rPr>
          <w:rFonts w:asciiTheme="minorHAnsi" w:hAnsiTheme="minorHAnsi" w:cstheme="minorHAnsi"/>
          <w:b/>
        </w:rPr>
        <w:t xml:space="preserve">18.2.2. </w:t>
      </w:r>
      <w:r w:rsidR="00105E78" w:rsidRPr="00772B76">
        <w:rPr>
          <w:rFonts w:asciiTheme="minorHAnsi" w:hAnsiTheme="minorHAnsi" w:cstheme="minorHAnsi"/>
          <w:b/>
        </w:rPr>
        <w:t xml:space="preserve">Multa de: </w:t>
      </w:r>
    </w:p>
    <w:p w14:paraId="2FE19341" w14:textId="3544DE07"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Pr>
          <w:rFonts w:asciiTheme="minorHAnsi" w:hAnsiTheme="minorHAnsi" w:cstheme="minorHAnsi"/>
          <w:b/>
        </w:rPr>
        <w:t>2.2</w:t>
      </w:r>
      <w:r w:rsidRPr="00597A39">
        <w:rPr>
          <w:rFonts w:asciiTheme="minorHAnsi" w:hAnsiTheme="minorHAnsi" w:cstheme="minorHAnsi"/>
          <w:b/>
        </w:rPr>
        <w:t>.</w:t>
      </w:r>
      <w:r>
        <w:rPr>
          <w:rFonts w:asciiTheme="minorHAnsi" w:hAnsiTheme="minorHAnsi" w:cstheme="minorHAnsi"/>
          <w:b/>
        </w:rPr>
        <w:t>1.</w:t>
      </w:r>
      <w:r>
        <w:rPr>
          <w:rFonts w:asciiTheme="minorHAnsi" w:hAnsiTheme="minorHAnsi" w:cstheme="minorHAnsi"/>
        </w:rPr>
        <w:t xml:space="preserve"> </w:t>
      </w:r>
      <w:r w:rsidR="00105E78" w:rsidRPr="00D91C11">
        <w:rPr>
          <w:rFonts w:asciiTheme="minorHAnsi" w:hAnsiTheme="minorHAnsi" w:cstheme="minorHAnsi"/>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w:t>
      </w:r>
      <w:r w:rsidR="00105E78" w:rsidRPr="00D91C11">
        <w:rPr>
          <w:rFonts w:asciiTheme="minorHAnsi" w:hAnsiTheme="minorHAnsi" w:cstheme="minorHAnsi"/>
        </w:rPr>
        <w:lastRenderedPageBreak/>
        <w:t xml:space="preserve">ocorrer a não-aceitação do objeto, de forma a configurar, nessa hipótese, inexecução total da obrigação assumida, sem prejuízo da rescisão unilateral da avença; </w:t>
      </w:r>
    </w:p>
    <w:p w14:paraId="7BDAE247" w14:textId="7A4D143C"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Pr>
          <w:rFonts w:asciiTheme="minorHAnsi" w:hAnsiTheme="minorHAnsi" w:cstheme="minorHAnsi"/>
          <w:b/>
        </w:rPr>
        <w:t>2.2</w:t>
      </w:r>
      <w:r w:rsidRPr="00597A39">
        <w:rPr>
          <w:rFonts w:asciiTheme="minorHAnsi" w:hAnsiTheme="minorHAnsi" w:cstheme="minorHAnsi"/>
          <w:b/>
        </w:rPr>
        <w:t>.</w:t>
      </w:r>
      <w:r>
        <w:rPr>
          <w:rFonts w:asciiTheme="minorHAnsi" w:hAnsiTheme="minorHAnsi" w:cstheme="minorHAnsi"/>
          <w:b/>
        </w:rPr>
        <w:t>2.</w:t>
      </w:r>
      <w:r>
        <w:rPr>
          <w:rFonts w:asciiTheme="minorHAnsi" w:hAnsiTheme="minorHAnsi" w:cstheme="minorHAnsi"/>
        </w:rPr>
        <w:t xml:space="preserve"> </w:t>
      </w:r>
      <w:r w:rsidR="00105E78" w:rsidRPr="00D91C11">
        <w:rPr>
          <w:rFonts w:asciiTheme="minorHAnsi" w:hAnsiTheme="minorHAnsi" w:cstheme="minorHAnsi"/>
        </w:rPr>
        <w:t>0,1% (um décimo por cento) até 10% (dez por cento) sobre o valor adjudicado, em caso de atraso na execução do objeto, por período superior ao previsto no subitem anterior ou de inexecução parcial da obrigação assumida;</w:t>
      </w:r>
    </w:p>
    <w:p w14:paraId="1727AA71" w14:textId="1009AB8C" w:rsidR="00105E7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Pr>
          <w:rFonts w:asciiTheme="minorHAnsi" w:hAnsiTheme="minorHAnsi" w:cstheme="minorHAnsi"/>
          <w:b/>
        </w:rPr>
        <w:t>2.2</w:t>
      </w:r>
      <w:r w:rsidRPr="00597A39">
        <w:rPr>
          <w:rFonts w:asciiTheme="minorHAnsi" w:hAnsiTheme="minorHAnsi" w:cstheme="minorHAnsi"/>
          <w:b/>
        </w:rPr>
        <w:t>.</w:t>
      </w:r>
      <w:r>
        <w:rPr>
          <w:rFonts w:asciiTheme="minorHAnsi" w:hAnsiTheme="minorHAnsi" w:cstheme="minorHAnsi"/>
          <w:b/>
        </w:rPr>
        <w:t>3.</w:t>
      </w:r>
      <w:r>
        <w:rPr>
          <w:rFonts w:asciiTheme="minorHAnsi" w:hAnsiTheme="minorHAnsi" w:cstheme="minorHAnsi"/>
        </w:rPr>
        <w:t xml:space="preserve"> </w:t>
      </w:r>
      <w:r w:rsidR="00105E78" w:rsidRPr="00D91C11">
        <w:rPr>
          <w:rFonts w:asciiTheme="minorHAnsi" w:hAnsiTheme="minorHAnsi" w:cstheme="minorHAnsi"/>
        </w:rPr>
        <w:t>0,1% (um décimo por cento) até 15% (quinze por cento) sobre o valor adjudicado, em caso de inexecução total da obrigação assumida;</w:t>
      </w:r>
    </w:p>
    <w:p w14:paraId="67C27336" w14:textId="4553B5AC" w:rsidR="00105E78" w:rsidRPr="00D91C11" w:rsidRDefault="00597A39" w:rsidP="00597A39">
      <w:pPr>
        <w:pStyle w:val="PargrafodaLista1"/>
        <w:ind w:left="0" w:right="-30"/>
        <w:rPr>
          <w:rFonts w:asciiTheme="minorHAnsi" w:hAnsiTheme="minorHAnsi" w:cstheme="minorHAnsi"/>
        </w:rPr>
      </w:pPr>
      <w:r w:rsidRPr="00597A39">
        <w:rPr>
          <w:rFonts w:asciiTheme="minorHAnsi" w:hAnsiTheme="minorHAnsi" w:cstheme="minorHAnsi"/>
          <w:b/>
        </w:rPr>
        <w:t>18.</w:t>
      </w:r>
      <w:r>
        <w:rPr>
          <w:rFonts w:asciiTheme="minorHAnsi" w:hAnsiTheme="minorHAnsi" w:cstheme="minorHAnsi"/>
          <w:b/>
        </w:rPr>
        <w:t>2.2</w:t>
      </w:r>
      <w:r w:rsidRPr="00597A39">
        <w:rPr>
          <w:rFonts w:asciiTheme="minorHAnsi" w:hAnsiTheme="minorHAnsi" w:cstheme="minorHAnsi"/>
          <w:b/>
        </w:rPr>
        <w:t>.</w:t>
      </w:r>
      <w:r>
        <w:rPr>
          <w:rFonts w:asciiTheme="minorHAnsi" w:hAnsiTheme="minorHAnsi" w:cstheme="minorHAnsi"/>
          <w:b/>
        </w:rPr>
        <w:t>4.</w:t>
      </w:r>
      <w:r>
        <w:rPr>
          <w:rFonts w:asciiTheme="minorHAnsi" w:hAnsiTheme="minorHAnsi" w:cstheme="minorHAnsi"/>
        </w:rPr>
        <w:t xml:space="preserve"> </w:t>
      </w:r>
      <w:r w:rsidR="00105E78" w:rsidRPr="00D91C11">
        <w:rPr>
          <w:rFonts w:asciiTheme="minorHAnsi" w:hAnsiTheme="minorHAnsi" w:cstheme="minorHAnsi"/>
        </w:rPr>
        <w:t>0,2% a 3,2% por dia sobre o valor mensal do contrato, conforme detalhamento constante das tabelas 1 e 2, abaixo; e</w:t>
      </w:r>
    </w:p>
    <w:p w14:paraId="6C0707C7" w14:textId="7CB9A21C" w:rsidR="00102E32" w:rsidRPr="00597A39" w:rsidRDefault="00597A39" w:rsidP="00597A39">
      <w:pPr>
        <w:jc w:val="both"/>
        <w:rPr>
          <w:rFonts w:asciiTheme="minorHAnsi" w:hAnsiTheme="minorHAnsi" w:cstheme="minorHAnsi"/>
          <w:sz w:val="24"/>
        </w:rPr>
      </w:pPr>
      <w:r w:rsidRPr="00597A39">
        <w:rPr>
          <w:rFonts w:asciiTheme="minorHAnsi" w:hAnsiTheme="minorHAnsi" w:cstheme="minorHAnsi"/>
          <w:b/>
          <w:sz w:val="24"/>
        </w:rPr>
        <w:t>18.2.2.</w:t>
      </w:r>
      <w:r>
        <w:rPr>
          <w:rFonts w:asciiTheme="minorHAnsi" w:hAnsiTheme="minorHAnsi" w:cstheme="minorHAnsi"/>
          <w:b/>
          <w:sz w:val="24"/>
        </w:rPr>
        <w:t>5</w:t>
      </w:r>
      <w:r w:rsidRPr="00597A39">
        <w:rPr>
          <w:rFonts w:asciiTheme="minorHAnsi" w:hAnsiTheme="minorHAnsi" w:cstheme="minorHAnsi"/>
          <w:b/>
          <w:sz w:val="24"/>
        </w:rPr>
        <w:t>.</w:t>
      </w:r>
      <w:r>
        <w:rPr>
          <w:rFonts w:asciiTheme="minorHAnsi" w:hAnsiTheme="minorHAnsi" w:cstheme="minorHAnsi"/>
          <w:sz w:val="24"/>
        </w:rPr>
        <w:t xml:space="preserve"> </w:t>
      </w:r>
      <w:r w:rsidR="00102E32" w:rsidRPr="00597A39">
        <w:rPr>
          <w:rFonts w:asciiTheme="minorHAnsi" w:hAnsiTheme="minorHAnsi" w:cstheme="minorHAnsi"/>
          <w:sz w:val="24"/>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4C25FD1" w14:textId="3CF6E2CA" w:rsidR="00102E32" w:rsidRPr="00597A39" w:rsidRDefault="00597A39" w:rsidP="00597A39">
      <w:pPr>
        <w:jc w:val="both"/>
        <w:rPr>
          <w:rFonts w:asciiTheme="minorHAnsi" w:hAnsiTheme="minorHAnsi" w:cstheme="minorHAnsi"/>
          <w:sz w:val="24"/>
        </w:rPr>
      </w:pPr>
      <w:r w:rsidRPr="00597A39">
        <w:rPr>
          <w:rFonts w:asciiTheme="minorHAnsi" w:hAnsiTheme="minorHAnsi" w:cstheme="minorHAnsi"/>
          <w:b/>
          <w:sz w:val="24"/>
        </w:rPr>
        <w:t>18.3.</w:t>
      </w:r>
      <w:r>
        <w:rPr>
          <w:rFonts w:asciiTheme="minorHAnsi" w:hAnsiTheme="minorHAnsi" w:cstheme="minorHAnsi"/>
          <w:sz w:val="24"/>
        </w:rPr>
        <w:t xml:space="preserve"> </w:t>
      </w:r>
      <w:r w:rsidR="00102E32" w:rsidRPr="00597A39">
        <w:rPr>
          <w:rFonts w:asciiTheme="minorHAnsi" w:hAnsiTheme="minorHAnsi" w:cstheme="minorHAnsi"/>
          <w:sz w:val="24"/>
        </w:rPr>
        <w:t>As penalidades de multa decorrentes de fatos diversos serão consideradas independentes entre si.</w:t>
      </w:r>
    </w:p>
    <w:p w14:paraId="7243D96F" w14:textId="1B7426D7" w:rsidR="00A357B8"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sidR="00772B76">
        <w:rPr>
          <w:rFonts w:asciiTheme="minorHAnsi" w:hAnsiTheme="minorHAnsi" w:cstheme="minorHAnsi"/>
          <w:b/>
        </w:rPr>
        <w:t>4</w:t>
      </w:r>
      <w:r w:rsidRPr="00597A39">
        <w:rPr>
          <w:rFonts w:asciiTheme="minorHAnsi" w:hAnsiTheme="minorHAnsi" w:cstheme="minorHAnsi"/>
          <w:b/>
        </w:rPr>
        <w:t>.</w:t>
      </w:r>
      <w:r>
        <w:rPr>
          <w:rFonts w:asciiTheme="minorHAnsi" w:hAnsiTheme="minorHAnsi" w:cstheme="minorHAnsi"/>
        </w:rPr>
        <w:t xml:space="preserve"> </w:t>
      </w:r>
      <w:r w:rsidR="00A357B8" w:rsidRPr="00772B76">
        <w:rPr>
          <w:rFonts w:asciiTheme="minorHAnsi" w:hAnsiTheme="minorHAnsi" w:cstheme="minorHAnsi"/>
          <w:b/>
        </w:rPr>
        <w:t>Suspensão de licitar e impedimento</w:t>
      </w:r>
      <w:r w:rsidR="00A357B8" w:rsidRPr="00D91C11">
        <w:rPr>
          <w:rFonts w:asciiTheme="minorHAnsi" w:hAnsiTheme="minorHAnsi" w:cstheme="minorHAnsi"/>
        </w:rPr>
        <w:t xml:space="preserve"> de contratar com o órgão, entidade ou unidade administrativa pela qual a Administração Pública opera e atua concretamente, pelo prazo de até dois anos</w:t>
      </w:r>
      <w:r w:rsidR="00DD235B" w:rsidRPr="00D91C11">
        <w:rPr>
          <w:rFonts w:asciiTheme="minorHAnsi" w:hAnsiTheme="minorHAnsi" w:cstheme="minorHAnsi"/>
        </w:rPr>
        <w:t>.</w:t>
      </w:r>
    </w:p>
    <w:p w14:paraId="0FE2BEF4" w14:textId="4D5CDD63" w:rsidR="00102E32"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sidR="00772B76">
        <w:rPr>
          <w:rFonts w:asciiTheme="minorHAnsi" w:hAnsiTheme="minorHAnsi" w:cstheme="minorHAnsi"/>
          <w:b/>
        </w:rPr>
        <w:t>5</w:t>
      </w:r>
      <w:r w:rsidRPr="00597A39">
        <w:rPr>
          <w:rFonts w:asciiTheme="minorHAnsi" w:hAnsiTheme="minorHAnsi" w:cstheme="minorHAnsi"/>
          <w:b/>
        </w:rPr>
        <w:t>.</w:t>
      </w:r>
      <w:r>
        <w:rPr>
          <w:rFonts w:asciiTheme="minorHAnsi" w:hAnsiTheme="minorHAnsi" w:cstheme="minorHAnsi"/>
        </w:rPr>
        <w:t xml:space="preserve"> </w:t>
      </w:r>
      <w:r w:rsidR="00A357B8" w:rsidRPr="00772B76">
        <w:rPr>
          <w:rFonts w:asciiTheme="minorHAnsi" w:hAnsiTheme="minorHAnsi" w:cstheme="minorHAnsi"/>
          <w:b/>
        </w:rPr>
        <w:t xml:space="preserve">Sanção de impedimento de </w:t>
      </w:r>
      <w:r w:rsidR="00102E32" w:rsidRPr="00772B76">
        <w:rPr>
          <w:rFonts w:asciiTheme="minorHAnsi" w:hAnsiTheme="minorHAnsi" w:cstheme="minorHAnsi"/>
          <w:b/>
        </w:rPr>
        <w:t>licitar</w:t>
      </w:r>
      <w:r w:rsidR="00102E32" w:rsidRPr="00D91C11">
        <w:rPr>
          <w:rFonts w:asciiTheme="minorHAnsi" w:hAnsiTheme="minorHAnsi" w:cstheme="minorHAnsi"/>
        </w:rPr>
        <w:t xml:space="preserve"> e contratar com órgãos e entidades da União, com o consequente descredenciamento no SICAF pelo prazo de até cinco anos.</w:t>
      </w:r>
    </w:p>
    <w:p w14:paraId="47C0811D" w14:textId="410FFF75" w:rsidR="00155BE7" w:rsidRPr="00D91C11" w:rsidRDefault="00597A39" w:rsidP="00597A39">
      <w:pPr>
        <w:pStyle w:val="PargrafodaLista1"/>
        <w:ind w:left="0" w:right="-30"/>
        <w:jc w:val="both"/>
        <w:rPr>
          <w:rFonts w:asciiTheme="minorHAnsi" w:hAnsiTheme="minorHAnsi" w:cstheme="minorHAnsi"/>
        </w:rPr>
      </w:pPr>
      <w:r w:rsidRPr="00597A39">
        <w:rPr>
          <w:rFonts w:asciiTheme="minorHAnsi" w:hAnsiTheme="minorHAnsi" w:cstheme="minorHAnsi"/>
          <w:b/>
        </w:rPr>
        <w:t>18.</w:t>
      </w:r>
      <w:r w:rsidR="00772B76">
        <w:rPr>
          <w:rFonts w:asciiTheme="minorHAnsi" w:hAnsiTheme="minorHAnsi" w:cstheme="minorHAnsi"/>
          <w:b/>
        </w:rPr>
        <w:t>6</w:t>
      </w:r>
      <w:r w:rsidRPr="00597A39">
        <w:rPr>
          <w:rFonts w:asciiTheme="minorHAnsi" w:hAnsiTheme="minorHAnsi" w:cstheme="minorHAnsi"/>
          <w:b/>
        </w:rPr>
        <w:t>.</w:t>
      </w:r>
      <w:r>
        <w:rPr>
          <w:rFonts w:asciiTheme="minorHAnsi" w:hAnsiTheme="minorHAnsi" w:cstheme="minorHAnsi"/>
        </w:rPr>
        <w:t xml:space="preserve"> </w:t>
      </w:r>
      <w:r w:rsidR="00155BE7" w:rsidRPr="00772B76">
        <w:rPr>
          <w:rFonts w:asciiTheme="minorHAnsi" w:hAnsiTheme="minorHAnsi" w:cstheme="minorHAnsi"/>
          <w:b/>
        </w:rPr>
        <w:t>Declaração de inidoneidade para licitar</w:t>
      </w:r>
      <w:r w:rsidR="00155BE7" w:rsidRPr="00D91C11">
        <w:rPr>
          <w:rFonts w:asciiTheme="minorHAnsi" w:hAnsiTheme="minorHAnsi" w:cstheme="minorHAnsi"/>
        </w:rPr>
        <w:t xml:space="preserve"> ou contratar com a Administração Pública, enquanto perdurarem os motivos determinantes da punição ou até que seja promovida a reabilitação perante a própria autoridade que aplicou a penalidade, que será concedida sempre que a Contratada ressarcir a Contr</w:t>
      </w:r>
      <w:r w:rsidR="00DD235B" w:rsidRPr="00D91C11">
        <w:rPr>
          <w:rFonts w:asciiTheme="minorHAnsi" w:hAnsiTheme="minorHAnsi" w:cstheme="minorHAnsi"/>
        </w:rPr>
        <w:t>atante pelos prejuízos causados.</w:t>
      </w:r>
      <w:r w:rsidR="00155BE7" w:rsidRPr="00D91C11">
        <w:rPr>
          <w:rFonts w:asciiTheme="minorHAnsi" w:hAnsiTheme="minorHAnsi" w:cstheme="minorHAnsi"/>
        </w:rPr>
        <w:t xml:space="preserve"> </w:t>
      </w:r>
    </w:p>
    <w:p w14:paraId="08C44AF2" w14:textId="6DF77440" w:rsidR="00102E32" w:rsidRPr="00D91C11" w:rsidRDefault="00597A39" w:rsidP="00597A39">
      <w:pPr>
        <w:jc w:val="both"/>
        <w:rPr>
          <w:rFonts w:asciiTheme="minorHAnsi" w:hAnsiTheme="minorHAnsi" w:cstheme="minorHAnsi"/>
          <w:sz w:val="24"/>
        </w:rPr>
      </w:pPr>
      <w:r w:rsidRPr="00597A39">
        <w:rPr>
          <w:rFonts w:asciiTheme="minorHAnsi" w:hAnsiTheme="minorHAnsi" w:cstheme="minorHAnsi"/>
          <w:b/>
          <w:sz w:val="24"/>
        </w:rPr>
        <w:t>18.</w:t>
      </w:r>
      <w:r w:rsidR="00772B76">
        <w:rPr>
          <w:rFonts w:asciiTheme="minorHAnsi" w:hAnsiTheme="minorHAnsi" w:cstheme="minorHAnsi"/>
          <w:b/>
          <w:sz w:val="24"/>
        </w:rPr>
        <w:t>7</w:t>
      </w:r>
      <w:r w:rsidRPr="00597A39">
        <w:rPr>
          <w:rFonts w:asciiTheme="minorHAnsi" w:hAnsiTheme="minorHAnsi" w:cstheme="minorHAnsi"/>
          <w:b/>
          <w:sz w:val="24"/>
        </w:rPr>
        <w:t>.</w:t>
      </w:r>
      <w:r>
        <w:rPr>
          <w:rFonts w:asciiTheme="minorHAnsi" w:hAnsiTheme="minorHAnsi" w:cstheme="minorHAnsi"/>
          <w:sz w:val="24"/>
        </w:rPr>
        <w:t xml:space="preserve"> </w:t>
      </w:r>
      <w:r w:rsidR="00102E32" w:rsidRPr="00D91C11">
        <w:rPr>
          <w:rFonts w:asciiTheme="minorHAnsi" w:hAnsiTheme="minorHAnsi" w:cstheme="minorHAnsi"/>
          <w:sz w:val="24"/>
        </w:rPr>
        <w:t>As sanções</w:t>
      </w:r>
      <w:r w:rsidR="00DD235B" w:rsidRPr="00D91C11">
        <w:rPr>
          <w:rFonts w:asciiTheme="minorHAnsi" w:hAnsiTheme="minorHAnsi" w:cstheme="minorHAnsi"/>
          <w:sz w:val="24"/>
        </w:rPr>
        <w:t xml:space="preserve"> previstas</w:t>
      </w:r>
      <w:r w:rsidR="00102E32" w:rsidRPr="00D91C11">
        <w:rPr>
          <w:rFonts w:asciiTheme="minorHAnsi" w:hAnsiTheme="minorHAnsi" w:cstheme="minorHAnsi"/>
          <w:sz w:val="24"/>
        </w:rPr>
        <w:t xml:space="preserve"> </w:t>
      </w:r>
      <w:r w:rsidR="00DD235B" w:rsidRPr="00D91C11">
        <w:rPr>
          <w:rFonts w:asciiTheme="minorHAnsi" w:hAnsiTheme="minorHAnsi" w:cstheme="minorHAnsi"/>
          <w:sz w:val="24"/>
        </w:rPr>
        <w:t xml:space="preserve">nos subitens </w:t>
      </w:r>
      <w:r w:rsidR="00DD235B" w:rsidRPr="00772B76">
        <w:rPr>
          <w:rFonts w:asciiTheme="minorHAnsi" w:hAnsiTheme="minorHAnsi" w:cstheme="minorHAnsi"/>
          <w:b/>
          <w:sz w:val="24"/>
        </w:rPr>
        <w:t>18.2.1</w:t>
      </w:r>
      <w:r w:rsidR="00772B76">
        <w:rPr>
          <w:rFonts w:asciiTheme="minorHAnsi" w:hAnsiTheme="minorHAnsi" w:cstheme="minorHAnsi"/>
          <w:b/>
          <w:sz w:val="24"/>
        </w:rPr>
        <w:t>.</w:t>
      </w:r>
      <w:r w:rsidR="00DD235B" w:rsidRPr="00772B76">
        <w:rPr>
          <w:rFonts w:asciiTheme="minorHAnsi" w:hAnsiTheme="minorHAnsi" w:cstheme="minorHAnsi"/>
          <w:b/>
          <w:sz w:val="24"/>
        </w:rPr>
        <w:t xml:space="preserve">, </w:t>
      </w:r>
      <w:r w:rsidR="00772B76" w:rsidRPr="00772B76">
        <w:rPr>
          <w:rFonts w:asciiTheme="minorHAnsi" w:hAnsiTheme="minorHAnsi" w:cstheme="minorHAnsi"/>
          <w:b/>
          <w:sz w:val="24"/>
        </w:rPr>
        <w:t>18.2.</w:t>
      </w:r>
      <w:r w:rsidR="00772B76">
        <w:rPr>
          <w:rFonts w:asciiTheme="minorHAnsi" w:hAnsiTheme="minorHAnsi" w:cstheme="minorHAnsi"/>
          <w:b/>
          <w:sz w:val="24"/>
        </w:rPr>
        <w:t xml:space="preserve">2.2., </w:t>
      </w:r>
      <w:r w:rsidR="00DD235B" w:rsidRPr="00772B76">
        <w:rPr>
          <w:rFonts w:asciiTheme="minorHAnsi" w:hAnsiTheme="minorHAnsi" w:cstheme="minorHAnsi"/>
          <w:b/>
          <w:sz w:val="24"/>
        </w:rPr>
        <w:t>18.</w:t>
      </w:r>
      <w:r w:rsidR="00772B76">
        <w:rPr>
          <w:rFonts w:asciiTheme="minorHAnsi" w:hAnsiTheme="minorHAnsi" w:cstheme="minorHAnsi"/>
          <w:b/>
          <w:sz w:val="24"/>
        </w:rPr>
        <w:t>4.</w:t>
      </w:r>
      <w:r w:rsidR="00DD235B" w:rsidRPr="00772B76">
        <w:rPr>
          <w:rFonts w:asciiTheme="minorHAnsi" w:hAnsiTheme="minorHAnsi" w:cstheme="minorHAnsi"/>
          <w:b/>
          <w:sz w:val="24"/>
        </w:rPr>
        <w:t>, 18.</w:t>
      </w:r>
      <w:r w:rsidR="00772B76">
        <w:rPr>
          <w:rFonts w:asciiTheme="minorHAnsi" w:hAnsiTheme="minorHAnsi" w:cstheme="minorHAnsi"/>
          <w:b/>
          <w:sz w:val="24"/>
        </w:rPr>
        <w:t>5.,</w:t>
      </w:r>
      <w:r w:rsidR="00DD235B" w:rsidRPr="00772B76">
        <w:rPr>
          <w:rFonts w:asciiTheme="minorHAnsi" w:hAnsiTheme="minorHAnsi" w:cstheme="minorHAnsi"/>
          <w:b/>
          <w:sz w:val="24"/>
        </w:rPr>
        <w:t xml:space="preserve"> e 18.</w:t>
      </w:r>
      <w:r w:rsidR="00772B76">
        <w:rPr>
          <w:rFonts w:asciiTheme="minorHAnsi" w:hAnsiTheme="minorHAnsi" w:cstheme="minorHAnsi"/>
          <w:b/>
          <w:sz w:val="24"/>
        </w:rPr>
        <w:t>6.,</w:t>
      </w:r>
      <w:r w:rsidR="00DD235B" w:rsidRPr="00D91C11">
        <w:rPr>
          <w:rFonts w:asciiTheme="minorHAnsi" w:hAnsiTheme="minorHAnsi" w:cstheme="minorHAnsi"/>
          <w:sz w:val="24"/>
        </w:rPr>
        <w:t xml:space="preserve"> </w:t>
      </w:r>
      <w:r w:rsidR="00102E32" w:rsidRPr="00D91C11">
        <w:rPr>
          <w:rFonts w:asciiTheme="minorHAnsi" w:hAnsiTheme="minorHAnsi" w:cstheme="minorHAnsi"/>
          <w:sz w:val="24"/>
        </w:rPr>
        <w:t xml:space="preserve">poderão ser aplicadas à CONTRATADA juntamente com </w:t>
      </w:r>
      <w:r w:rsidR="00102E32" w:rsidRPr="00772B76">
        <w:rPr>
          <w:rFonts w:asciiTheme="minorHAnsi" w:hAnsiTheme="minorHAnsi" w:cstheme="minorHAnsi"/>
          <w:b/>
          <w:sz w:val="24"/>
        </w:rPr>
        <w:t>as de multa</w:t>
      </w:r>
      <w:r w:rsidR="00102E32" w:rsidRPr="00D91C11">
        <w:rPr>
          <w:rFonts w:asciiTheme="minorHAnsi" w:hAnsiTheme="minorHAnsi" w:cstheme="minorHAnsi"/>
          <w:sz w:val="24"/>
        </w:rPr>
        <w:t>, descontando-a dos pagamentos a serem efetuados.</w:t>
      </w:r>
    </w:p>
    <w:p w14:paraId="6D7BD125" w14:textId="77777777" w:rsidR="00102E32" w:rsidRPr="00D91C11" w:rsidRDefault="00102E32" w:rsidP="00597A39">
      <w:pPr>
        <w:jc w:val="both"/>
        <w:rPr>
          <w:rFonts w:asciiTheme="minorHAnsi" w:hAnsiTheme="minorHAnsi" w:cstheme="minorHAnsi"/>
          <w:sz w:val="24"/>
        </w:rPr>
      </w:pPr>
      <w:r w:rsidRPr="00D91C11">
        <w:rPr>
          <w:rFonts w:asciiTheme="minorHAnsi" w:hAnsiTheme="minorHAnsi" w:cstheme="minorHAnsi"/>
          <w:sz w:val="24"/>
        </w:rPr>
        <w:t>Para efeito de aplicação de multas, às infrações são atribuídos graus, de acordo com as tabelas 1 e 2:</w:t>
      </w:r>
    </w:p>
    <w:p w14:paraId="40CE24E0" w14:textId="77777777" w:rsidR="00B93E42" w:rsidRPr="00D91C11" w:rsidRDefault="00B93E42" w:rsidP="00D91C11">
      <w:pPr>
        <w:ind w:right="-30"/>
        <w:jc w:val="center"/>
        <w:rPr>
          <w:rFonts w:asciiTheme="minorHAnsi" w:hAnsiTheme="minorHAnsi" w:cstheme="minorHAnsi"/>
          <w:sz w:val="24"/>
        </w:rPr>
      </w:pPr>
    </w:p>
    <w:p w14:paraId="56E9B359" w14:textId="2811754F"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102E32" w:rsidRPr="00D91C11" w14:paraId="19112610" w14:textId="77777777" w:rsidTr="009B46A7">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E92360C"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A304699"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CORRESPONDÊNCIA</w:t>
            </w:r>
          </w:p>
        </w:tc>
      </w:tr>
      <w:tr w:rsidR="00102E32" w:rsidRPr="00D91C11" w14:paraId="39276D25" w14:textId="77777777" w:rsidTr="009B46A7">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41EDFC6B"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61F96F15"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0,2% ao dia sobre o valor mensal do contrato</w:t>
            </w:r>
          </w:p>
        </w:tc>
      </w:tr>
      <w:tr w:rsidR="00102E32" w:rsidRPr="00D91C11" w14:paraId="5B672021" w14:textId="77777777" w:rsidTr="009B46A7">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3892E93A"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2</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770A262A"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0,4% ao dia sobre o valor mensal do contrato</w:t>
            </w:r>
          </w:p>
        </w:tc>
      </w:tr>
      <w:tr w:rsidR="00102E32" w:rsidRPr="00D91C11" w14:paraId="54DECCF3" w14:textId="77777777" w:rsidTr="009B46A7">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1E486A08"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3</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5B1878CA"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0,8% ao dia sobre o valor mensal do contrato</w:t>
            </w:r>
          </w:p>
        </w:tc>
      </w:tr>
      <w:tr w:rsidR="00102E32" w:rsidRPr="00D91C11" w14:paraId="6A193284" w14:textId="77777777" w:rsidTr="009B46A7">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026971E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4</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224271EC"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1,6% ao dia sobre o valor mensal do contrato</w:t>
            </w:r>
          </w:p>
        </w:tc>
      </w:tr>
      <w:tr w:rsidR="00102E32" w:rsidRPr="00D91C11" w14:paraId="3300E60A" w14:textId="77777777" w:rsidTr="009B46A7">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63B3E33E"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5</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0721B3F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3,2% ao dia sobre o valor mensal do contrato</w:t>
            </w:r>
          </w:p>
        </w:tc>
      </w:tr>
    </w:tbl>
    <w:p w14:paraId="4DC66CB4" w14:textId="77777777" w:rsidR="00B93E42" w:rsidRPr="00D91C11" w:rsidRDefault="00B93E42" w:rsidP="00D91C11">
      <w:pPr>
        <w:ind w:right="-30"/>
        <w:jc w:val="center"/>
        <w:rPr>
          <w:rFonts w:asciiTheme="minorHAnsi" w:hAnsiTheme="minorHAnsi" w:cstheme="minorHAnsi"/>
          <w:sz w:val="24"/>
        </w:rPr>
      </w:pPr>
    </w:p>
    <w:p w14:paraId="4485DE08" w14:textId="3F6982A9"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102E32" w:rsidRPr="00D91C11" w14:paraId="487A81A7" w14:textId="77777777" w:rsidTr="009B46A7">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14:paraId="5EA3AEEC"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INFRAÇÃO</w:t>
            </w:r>
          </w:p>
        </w:tc>
      </w:tr>
      <w:tr w:rsidR="00102E32" w:rsidRPr="00D91C11" w14:paraId="429F5F9A"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ECCCF6B"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323DF6FE"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E392DD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GRAU</w:t>
            </w:r>
          </w:p>
        </w:tc>
      </w:tr>
      <w:tr w:rsidR="00102E32" w:rsidRPr="00D91C11" w14:paraId="35DC2790"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7236504"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1</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3E754FF"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 xml:space="preserve">Permitir situação que crie a possibilidade de causar dano físico, lesão corporal ou </w:t>
            </w:r>
            <w:proofErr w:type="spellStart"/>
            <w:r w:rsidRPr="00D91C11">
              <w:rPr>
                <w:rFonts w:asciiTheme="minorHAnsi" w:hAnsiTheme="minorHAnsi" w:cstheme="minorHAnsi"/>
                <w:sz w:val="24"/>
              </w:rPr>
              <w:t>conseqüências</w:t>
            </w:r>
            <w:proofErr w:type="spellEnd"/>
            <w:r w:rsidRPr="00D91C11">
              <w:rPr>
                <w:rFonts w:asciiTheme="minorHAnsi" w:hAnsiTheme="minorHAnsi" w:cstheme="minorHAnsi"/>
                <w:sz w:val="24"/>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CB48EED"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05</w:t>
            </w:r>
          </w:p>
        </w:tc>
      </w:tr>
      <w:tr w:rsidR="00102E32" w:rsidRPr="00D91C11" w14:paraId="64EFAAF2"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9E696C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lastRenderedPageBreak/>
              <w:t>2</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7E3242FA"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9405AFE"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04</w:t>
            </w:r>
          </w:p>
        </w:tc>
      </w:tr>
      <w:tr w:rsidR="00102E32" w:rsidRPr="00D91C11" w14:paraId="5A49006F"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97DFC99"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3</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51506EFE"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Manter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BEF85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03</w:t>
            </w:r>
          </w:p>
        </w:tc>
      </w:tr>
      <w:tr w:rsidR="00102E32" w:rsidRPr="00D91C11" w14:paraId="356326A2"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DA28754"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4</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1F2E75AA" w14:textId="39A87683"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 xml:space="preserve">Recusar-se a executar serviço determinado pela fiscalização, por serviço e por </w:t>
            </w:r>
            <w:r w:rsidR="006A5E4F" w:rsidRPr="00D91C11">
              <w:rPr>
                <w:rFonts w:asciiTheme="minorHAnsi" w:hAnsiTheme="minorHAnsi" w:cstheme="minorHAnsi"/>
                <w:b/>
                <w:color w:val="FF0000"/>
                <w:sz w:val="24"/>
                <w:u w:val="single"/>
              </w:rPr>
              <w:t>HORA</w:t>
            </w:r>
            <w:r w:rsidRPr="00D91C11">
              <w:rPr>
                <w:rFonts w:asciiTheme="minorHAnsi" w:hAnsiTheme="minorHAnsi" w:cstheme="minorHAnsi"/>
                <w:sz w:val="24"/>
              </w:rPr>
              <w:t>;</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464AD8F"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02</w:t>
            </w:r>
          </w:p>
        </w:tc>
      </w:tr>
      <w:tr w:rsidR="00102E32" w:rsidRPr="00D91C11" w14:paraId="7208B0F2" w14:textId="77777777" w:rsidTr="009B46A7">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14:paraId="37CDECF8"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Para os itens a seguir, deixar de:</w:t>
            </w:r>
          </w:p>
        </w:tc>
      </w:tr>
      <w:tr w:rsidR="00102E32" w:rsidRPr="00D91C11" w14:paraId="4AF6BBCD"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2791F5C"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5</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0BB4F88C"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8AFCA75"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02</w:t>
            </w:r>
          </w:p>
        </w:tc>
      </w:tr>
      <w:tr w:rsidR="00102E32" w:rsidRPr="00D91C11" w14:paraId="202CFA6D"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8F8461"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6</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7AD6866E"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2F01A48"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01</w:t>
            </w:r>
          </w:p>
        </w:tc>
      </w:tr>
      <w:tr w:rsidR="00102E32" w:rsidRPr="00D91C11" w14:paraId="292A24F7"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88FD8E6"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7</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4180DD53"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7B7970B"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03</w:t>
            </w:r>
          </w:p>
        </w:tc>
      </w:tr>
      <w:tr w:rsidR="00102E32" w:rsidRPr="00D91C11" w14:paraId="7E77AF19"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0D8D266"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8</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90C7583"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E04EFFD"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01</w:t>
            </w:r>
          </w:p>
        </w:tc>
      </w:tr>
      <w:tr w:rsidR="00102E32" w:rsidRPr="00D91C11" w14:paraId="0E157644" w14:textId="77777777" w:rsidTr="009B46A7">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0854B64"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9</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4AA182B" w14:textId="77777777" w:rsidR="00102E32" w:rsidRPr="00D91C11" w:rsidRDefault="00102E32" w:rsidP="00D91C11">
            <w:pPr>
              <w:ind w:right="-30"/>
              <w:jc w:val="both"/>
              <w:rPr>
                <w:rFonts w:asciiTheme="minorHAnsi" w:hAnsiTheme="minorHAnsi" w:cstheme="minorHAnsi"/>
                <w:sz w:val="24"/>
              </w:rPr>
            </w:pPr>
            <w:r w:rsidRPr="00D91C11">
              <w:rPr>
                <w:rFonts w:asciiTheme="minorHAnsi" w:hAnsiTheme="minorHAnsi" w:cstheme="minorHAnsi"/>
                <w:sz w:val="24"/>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C6DDF1F" w14:textId="77777777" w:rsidR="00102E32" w:rsidRPr="00D91C11" w:rsidRDefault="00102E32" w:rsidP="00D91C11">
            <w:pPr>
              <w:ind w:right="-30"/>
              <w:jc w:val="center"/>
              <w:rPr>
                <w:rFonts w:asciiTheme="minorHAnsi" w:hAnsiTheme="minorHAnsi" w:cstheme="minorHAnsi"/>
                <w:sz w:val="24"/>
              </w:rPr>
            </w:pPr>
            <w:r w:rsidRPr="00D91C11">
              <w:rPr>
                <w:rFonts w:asciiTheme="minorHAnsi" w:hAnsiTheme="minorHAnsi" w:cstheme="minorHAnsi"/>
                <w:sz w:val="24"/>
              </w:rPr>
              <w:t>01</w:t>
            </w:r>
          </w:p>
        </w:tc>
      </w:tr>
    </w:tbl>
    <w:p w14:paraId="49B58A90" w14:textId="77777777" w:rsidR="00102E32" w:rsidRPr="00D91C11" w:rsidRDefault="00102E32" w:rsidP="00D91C11">
      <w:pPr>
        <w:ind w:right="-30"/>
        <w:jc w:val="both"/>
        <w:rPr>
          <w:rFonts w:asciiTheme="minorHAnsi" w:hAnsiTheme="minorHAnsi" w:cstheme="minorHAnsi"/>
          <w:sz w:val="24"/>
        </w:rPr>
      </w:pPr>
    </w:p>
    <w:p w14:paraId="41F151D1" w14:textId="53ED372C" w:rsidR="00851FFB" w:rsidRPr="00D91C11" w:rsidRDefault="00102E32" w:rsidP="00D91C11">
      <w:pPr>
        <w:jc w:val="both"/>
        <w:rPr>
          <w:rFonts w:asciiTheme="minorHAnsi" w:hAnsiTheme="minorHAnsi" w:cstheme="minorHAnsi"/>
          <w:sz w:val="24"/>
        </w:rPr>
      </w:pPr>
      <w:r w:rsidRPr="00772B76">
        <w:rPr>
          <w:rFonts w:asciiTheme="minorHAnsi" w:hAnsiTheme="minorHAnsi" w:cstheme="minorHAnsi"/>
          <w:b/>
          <w:sz w:val="24"/>
        </w:rPr>
        <w:t>18.</w:t>
      </w:r>
      <w:r w:rsidR="00772B76" w:rsidRPr="00772B76">
        <w:rPr>
          <w:rFonts w:asciiTheme="minorHAnsi" w:hAnsiTheme="minorHAnsi" w:cstheme="minorHAnsi"/>
          <w:b/>
          <w:sz w:val="24"/>
        </w:rPr>
        <w:t>8.</w:t>
      </w:r>
      <w:r w:rsidRPr="00D91C11">
        <w:rPr>
          <w:rFonts w:asciiTheme="minorHAnsi" w:hAnsiTheme="minorHAnsi" w:cstheme="minorHAnsi"/>
          <w:sz w:val="24"/>
        </w:rPr>
        <w:t xml:space="preserve"> </w:t>
      </w:r>
      <w:r w:rsidR="00851FFB" w:rsidRPr="00D91C11">
        <w:rPr>
          <w:rFonts w:asciiTheme="minorHAnsi" w:hAnsiTheme="minorHAnsi" w:cstheme="minorHAnsi"/>
          <w:sz w:val="24"/>
        </w:rPr>
        <w:t>Também ficam sujeitas às penalidades do art. 87, III e IV da Lei nº 8.666, de 1993, as empresas ou profissionais que:</w:t>
      </w:r>
    </w:p>
    <w:p w14:paraId="61DC9E3C" w14:textId="55DD2E77" w:rsidR="00851FFB" w:rsidRPr="00D91C11" w:rsidRDefault="00772B76" w:rsidP="00772B76">
      <w:pPr>
        <w:pStyle w:val="PargrafodaLista"/>
        <w:ind w:left="0"/>
        <w:jc w:val="both"/>
        <w:rPr>
          <w:rFonts w:asciiTheme="minorHAnsi" w:hAnsiTheme="minorHAnsi" w:cstheme="minorHAnsi"/>
          <w:sz w:val="24"/>
        </w:rPr>
      </w:pPr>
      <w:r w:rsidRPr="00772B76">
        <w:rPr>
          <w:rFonts w:asciiTheme="minorHAnsi" w:hAnsiTheme="minorHAnsi" w:cstheme="minorHAnsi"/>
          <w:b/>
          <w:sz w:val="24"/>
        </w:rPr>
        <w:t>18.</w:t>
      </w:r>
      <w:r>
        <w:rPr>
          <w:rFonts w:asciiTheme="minorHAnsi" w:hAnsiTheme="minorHAnsi" w:cstheme="minorHAnsi"/>
          <w:b/>
          <w:sz w:val="24"/>
        </w:rPr>
        <w:t>9</w:t>
      </w:r>
      <w:r w:rsidRPr="00772B76">
        <w:rPr>
          <w:rFonts w:asciiTheme="minorHAnsi" w:hAnsiTheme="minorHAnsi" w:cstheme="minorHAnsi"/>
          <w:b/>
          <w:sz w:val="24"/>
        </w:rPr>
        <w:t>.</w:t>
      </w:r>
      <w:r w:rsidRPr="00D91C11">
        <w:rPr>
          <w:rFonts w:asciiTheme="minorHAnsi" w:hAnsiTheme="minorHAnsi" w:cstheme="minorHAnsi"/>
          <w:sz w:val="24"/>
        </w:rPr>
        <w:t xml:space="preserve"> </w:t>
      </w:r>
      <w:proofErr w:type="gramStart"/>
      <w:r w:rsidR="00851FFB" w:rsidRPr="00D91C11">
        <w:rPr>
          <w:rFonts w:asciiTheme="minorHAnsi" w:hAnsiTheme="minorHAnsi" w:cstheme="minorHAnsi"/>
          <w:sz w:val="24"/>
        </w:rPr>
        <w:t>tenham</w:t>
      </w:r>
      <w:proofErr w:type="gramEnd"/>
      <w:r w:rsidR="00851FFB" w:rsidRPr="00D91C11">
        <w:rPr>
          <w:rFonts w:asciiTheme="minorHAnsi" w:hAnsiTheme="minorHAnsi" w:cstheme="minorHAnsi"/>
          <w:sz w:val="24"/>
        </w:rPr>
        <w:t xml:space="preserve"> sofrido condenação definitiva por praticar, por meio dolosos, fraude fiscal no recolhimento de quaisquer tributos;</w:t>
      </w:r>
    </w:p>
    <w:p w14:paraId="67AF3F6F" w14:textId="413D5AB7" w:rsidR="00851FFB" w:rsidRPr="00D91C11" w:rsidRDefault="00772B76" w:rsidP="00772B76">
      <w:pPr>
        <w:pStyle w:val="PargrafodaLista"/>
        <w:ind w:left="0"/>
        <w:jc w:val="both"/>
        <w:rPr>
          <w:rFonts w:asciiTheme="minorHAnsi" w:hAnsiTheme="minorHAnsi" w:cstheme="minorHAnsi"/>
          <w:sz w:val="24"/>
        </w:rPr>
      </w:pPr>
      <w:r w:rsidRPr="00772B76">
        <w:rPr>
          <w:rFonts w:asciiTheme="minorHAnsi" w:hAnsiTheme="minorHAnsi" w:cstheme="minorHAnsi"/>
          <w:b/>
          <w:sz w:val="24"/>
        </w:rPr>
        <w:t>18.</w:t>
      </w:r>
      <w:r>
        <w:rPr>
          <w:rFonts w:asciiTheme="minorHAnsi" w:hAnsiTheme="minorHAnsi" w:cstheme="minorHAnsi"/>
          <w:b/>
          <w:sz w:val="24"/>
        </w:rPr>
        <w:t>10</w:t>
      </w:r>
      <w:r w:rsidRPr="00772B76">
        <w:rPr>
          <w:rFonts w:asciiTheme="minorHAnsi" w:hAnsiTheme="minorHAnsi" w:cstheme="minorHAnsi"/>
          <w:b/>
          <w:sz w:val="24"/>
        </w:rPr>
        <w:t>.</w:t>
      </w:r>
      <w:r w:rsidRPr="00D91C11">
        <w:rPr>
          <w:rFonts w:asciiTheme="minorHAnsi" w:hAnsiTheme="minorHAnsi" w:cstheme="minorHAnsi"/>
          <w:sz w:val="24"/>
        </w:rPr>
        <w:t xml:space="preserve"> </w:t>
      </w:r>
      <w:proofErr w:type="gramStart"/>
      <w:r w:rsidR="00851FFB" w:rsidRPr="00D91C11">
        <w:rPr>
          <w:rFonts w:asciiTheme="minorHAnsi" w:hAnsiTheme="minorHAnsi" w:cstheme="minorHAnsi"/>
          <w:sz w:val="24"/>
        </w:rPr>
        <w:t>tenham</w:t>
      </w:r>
      <w:proofErr w:type="gramEnd"/>
      <w:r w:rsidR="00851FFB" w:rsidRPr="00D91C11">
        <w:rPr>
          <w:rFonts w:asciiTheme="minorHAnsi" w:hAnsiTheme="minorHAnsi" w:cstheme="minorHAnsi"/>
          <w:sz w:val="24"/>
        </w:rPr>
        <w:t xml:space="preserve"> praticado atos ilícitos visando a frustrar os objetivos da licitação;</w:t>
      </w:r>
    </w:p>
    <w:p w14:paraId="492164C8" w14:textId="77777777" w:rsidR="00851FFB" w:rsidRPr="00D91C11" w:rsidRDefault="00851FFB" w:rsidP="00772B76">
      <w:pPr>
        <w:pStyle w:val="PargrafodaLista"/>
        <w:ind w:left="0"/>
        <w:jc w:val="both"/>
        <w:rPr>
          <w:rFonts w:asciiTheme="minorHAnsi" w:hAnsiTheme="minorHAnsi" w:cstheme="minorHAnsi"/>
          <w:sz w:val="24"/>
        </w:rPr>
      </w:pPr>
      <w:proofErr w:type="gramStart"/>
      <w:r w:rsidRPr="00D91C11">
        <w:rPr>
          <w:rFonts w:asciiTheme="minorHAnsi" w:hAnsiTheme="minorHAnsi" w:cstheme="minorHAnsi"/>
          <w:sz w:val="24"/>
        </w:rPr>
        <w:t>demonstrem</w:t>
      </w:r>
      <w:proofErr w:type="gramEnd"/>
      <w:r w:rsidRPr="00D91C11">
        <w:rPr>
          <w:rFonts w:asciiTheme="minorHAnsi" w:hAnsiTheme="minorHAnsi" w:cstheme="minorHAnsi"/>
          <w:sz w:val="24"/>
        </w:rPr>
        <w:t xml:space="preserve"> não possuir idoneidade para contratar com a Administração em virtude de atos ilícitos praticados. </w:t>
      </w:r>
    </w:p>
    <w:p w14:paraId="54919612" w14:textId="7F997058" w:rsidR="00102E32" w:rsidRPr="00D91C11" w:rsidRDefault="00772B76" w:rsidP="00D91C11">
      <w:pPr>
        <w:ind w:right="-30"/>
        <w:jc w:val="both"/>
        <w:rPr>
          <w:rFonts w:asciiTheme="minorHAnsi" w:hAnsiTheme="minorHAnsi" w:cstheme="minorHAnsi"/>
          <w:sz w:val="24"/>
        </w:rPr>
      </w:pPr>
      <w:r w:rsidRPr="00772B76">
        <w:rPr>
          <w:rFonts w:asciiTheme="minorHAnsi" w:hAnsiTheme="minorHAnsi" w:cstheme="minorHAnsi"/>
          <w:b/>
          <w:sz w:val="24"/>
        </w:rPr>
        <w:t>18.</w:t>
      </w:r>
      <w:r>
        <w:rPr>
          <w:rFonts w:asciiTheme="minorHAnsi" w:hAnsiTheme="minorHAnsi" w:cstheme="minorHAnsi"/>
          <w:b/>
          <w:sz w:val="24"/>
        </w:rPr>
        <w:t>11</w:t>
      </w:r>
      <w:r w:rsidRPr="00772B76">
        <w:rPr>
          <w:rFonts w:asciiTheme="minorHAnsi" w:hAnsiTheme="minorHAnsi" w:cstheme="minorHAnsi"/>
          <w:b/>
          <w:sz w:val="24"/>
        </w:rPr>
        <w:t>.</w:t>
      </w:r>
      <w:r w:rsidRPr="00D91C11">
        <w:rPr>
          <w:rFonts w:asciiTheme="minorHAnsi" w:hAnsiTheme="minorHAnsi" w:cstheme="minorHAnsi"/>
          <w:sz w:val="24"/>
        </w:rPr>
        <w:t xml:space="preserve"> </w:t>
      </w:r>
      <w:r w:rsidR="00102E32" w:rsidRPr="00D91C11">
        <w:rPr>
          <w:rFonts w:asciiTheme="minorHAnsi" w:hAnsiTheme="minorHAnsi" w:cstheme="minorHAnsi"/>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0370F9F" w14:textId="7CC9E4EB" w:rsidR="00102E32" w:rsidRPr="00D91C11" w:rsidRDefault="00102E32" w:rsidP="00D91C11">
      <w:pPr>
        <w:ind w:right="-30"/>
        <w:jc w:val="both"/>
        <w:rPr>
          <w:rFonts w:asciiTheme="minorHAnsi" w:hAnsiTheme="minorHAnsi" w:cstheme="minorHAnsi"/>
          <w:sz w:val="24"/>
        </w:rPr>
      </w:pPr>
      <w:r w:rsidRPr="00772B76">
        <w:rPr>
          <w:rFonts w:asciiTheme="minorHAnsi" w:hAnsiTheme="minorHAnsi" w:cstheme="minorHAnsi"/>
          <w:b/>
          <w:sz w:val="24"/>
        </w:rPr>
        <w:t>18.</w:t>
      </w:r>
      <w:r w:rsidR="00772B76" w:rsidRPr="00772B76">
        <w:rPr>
          <w:rFonts w:asciiTheme="minorHAnsi" w:hAnsiTheme="minorHAnsi" w:cstheme="minorHAnsi"/>
          <w:b/>
          <w:sz w:val="24"/>
        </w:rPr>
        <w:t>12.</w:t>
      </w:r>
      <w:r w:rsidRPr="00D91C11">
        <w:rPr>
          <w:rFonts w:asciiTheme="minorHAnsi" w:hAnsiTheme="minorHAnsi" w:cstheme="minorHAnsi"/>
          <w:sz w:val="24"/>
        </w:rPr>
        <w:t xml:space="preserve"> A autoridade competente, na aplicação das sanções, levará em consideração a gravidade da conduta do infrator, o caráter educativo da pena, bem como o dano causado à Administração, observado o princípio da proporcionalidade.</w:t>
      </w:r>
    </w:p>
    <w:p w14:paraId="0B5F33DC" w14:textId="5909FD17" w:rsidR="00102E32" w:rsidRPr="00D91C11" w:rsidRDefault="00851FFB" w:rsidP="00D91C11">
      <w:pPr>
        <w:ind w:right="-30"/>
        <w:jc w:val="both"/>
        <w:rPr>
          <w:rFonts w:asciiTheme="minorHAnsi" w:hAnsiTheme="minorHAnsi" w:cstheme="minorHAnsi"/>
          <w:sz w:val="24"/>
        </w:rPr>
      </w:pPr>
      <w:r w:rsidRPr="00772B76">
        <w:rPr>
          <w:rFonts w:asciiTheme="minorHAnsi" w:hAnsiTheme="minorHAnsi" w:cstheme="minorHAnsi"/>
          <w:b/>
          <w:sz w:val="24"/>
        </w:rPr>
        <w:t>18.</w:t>
      </w:r>
      <w:r w:rsidR="00772B76" w:rsidRPr="00772B76">
        <w:rPr>
          <w:rFonts w:asciiTheme="minorHAnsi" w:hAnsiTheme="minorHAnsi" w:cstheme="minorHAnsi"/>
          <w:b/>
          <w:sz w:val="24"/>
        </w:rPr>
        <w:t>13.</w:t>
      </w:r>
      <w:r w:rsidRPr="00D91C11">
        <w:rPr>
          <w:rFonts w:asciiTheme="minorHAnsi" w:hAnsiTheme="minorHAnsi" w:cstheme="minorHAnsi"/>
          <w:sz w:val="24"/>
        </w:rPr>
        <w:t xml:space="preserve"> As penalidades </w:t>
      </w:r>
      <w:r w:rsidR="00102E32" w:rsidRPr="00D91C11">
        <w:rPr>
          <w:rFonts w:asciiTheme="minorHAnsi" w:hAnsiTheme="minorHAnsi" w:cstheme="minorHAnsi"/>
          <w:sz w:val="24"/>
        </w:rPr>
        <w:t>serão obrigatoriamente registradas no SICAF.</w:t>
      </w:r>
    </w:p>
    <w:p w14:paraId="503217DA" w14:textId="77777777" w:rsidR="00102E32" w:rsidRPr="00D91C11" w:rsidRDefault="00102E32" w:rsidP="00D91C11">
      <w:pPr>
        <w:jc w:val="both"/>
        <w:rPr>
          <w:rFonts w:asciiTheme="minorHAnsi" w:hAnsiTheme="minorHAnsi" w:cstheme="minorHAnsi"/>
          <w:sz w:val="24"/>
        </w:rPr>
      </w:pPr>
    </w:p>
    <w:p w14:paraId="2CC9DB2A" w14:textId="77777777" w:rsidR="00102E32" w:rsidRPr="00D91C11" w:rsidRDefault="00102E32" w:rsidP="00D91C11">
      <w:pPr>
        <w:jc w:val="both"/>
        <w:rPr>
          <w:rFonts w:asciiTheme="minorHAnsi" w:hAnsiTheme="minorHAnsi" w:cstheme="minorHAnsi"/>
          <w:sz w:val="24"/>
        </w:rPr>
      </w:pPr>
    </w:p>
    <w:p w14:paraId="061D2B7B" w14:textId="0F251DD0" w:rsidR="004338E5" w:rsidRPr="00D91C11" w:rsidRDefault="004338E5" w:rsidP="00D91C11">
      <w:pPr>
        <w:tabs>
          <w:tab w:val="num" w:pos="0"/>
        </w:tabs>
        <w:suppressAutoHyphens/>
        <w:ind w:right="-1"/>
        <w:jc w:val="right"/>
        <w:rPr>
          <w:rFonts w:asciiTheme="minorHAnsi" w:hAnsiTheme="minorHAnsi" w:cstheme="minorHAnsi"/>
          <w:sz w:val="24"/>
          <w:lang w:eastAsia="zh-CN"/>
        </w:rPr>
      </w:pPr>
      <w:r w:rsidRPr="00D91C11">
        <w:rPr>
          <w:rFonts w:asciiTheme="minorHAnsi" w:hAnsiTheme="minorHAnsi" w:cstheme="minorHAnsi"/>
          <w:sz w:val="24"/>
          <w:lang w:eastAsia="zh-CN"/>
        </w:rPr>
        <w:t xml:space="preserve">Cuiabá - MT, </w:t>
      </w:r>
      <w:r w:rsidR="00772B76">
        <w:rPr>
          <w:rFonts w:asciiTheme="minorHAnsi" w:hAnsiTheme="minorHAnsi" w:cstheme="minorHAnsi"/>
          <w:sz w:val="24"/>
          <w:lang w:eastAsia="zh-CN"/>
        </w:rPr>
        <w:t>15</w:t>
      </w:r>
      <w:r w:rsidRPr="00D91C11">
        <w:rPr>
          <w:rFonts w:asciiTheme="minorHAnsi" w:hAnsiTheme="minorHAnsi" w:cstheme="minorHAnsi"/>
          <w:sz w:val="24"/>
          <w:lang w:eastAsia="zh-CN"/>
        </w:rPr>
        <w:t xml:space="preserve"> de </w:t>
      </w:r>
      <w:proofErr w:type="gramStart"/>
      <w:r w:rsidR="00772B76">
        <w:rPr>
          <w:rFonts w:asciiTheme="minorHAnsi" w:hAnsiTheme="minorHAnsi" w:cstheme="minorHAnsi"/>
          <w:sz w:val="24"/>
          <w:lang w:eastAsia="zh-CN"/>
        </w:rPr>
        <w:t>OUTUBRO</w:t>
      </w:r>
      <w:proofErr w:type="gramEnd"/>
      <w:r w:rsidRPr="00D91C11">
        <w:rPr>
          <w:rFonts w:asciiTheme="minorHAnsi" w:hAnsiTheme="minorHAnsi" w:cstheme="minorHAnsi"/>
          <w:sz w:val="24"/>
          <w:lang w:eastAsia="zh-CN"/>
        </w:rPr>
        <w:t xml:space="preserve"> de 2018.</w:t>
      </w:r>
    </w:p>
    <w:p w14:paraId="2819CC53" w14:textId="77777777" w:rsidR="004338E5" w:rsidRPr="00D91C11" w:rsidRDefault="004338E5" w:rsidP="00D91C11">
      <w:pPr>
        <w:autoSpaceDE w:val="0"/>
        <w:autoSpaceDN w:val="0"/>
        <w:adjustRightInd w:val="0"/>
        <w:spacing w:line="276" w:lineRule="auto"/>
        <w:jc w:val="both"/>
        <w:rPr>
          <w:rFonts w:asciiTheme="minorHAnsi" w:hAnsiTheme="minorHAnsi" w:cstheme="minorHAnsi"/>
          <w:b/>
          <w:sz w:val="24"/>
        </w:rPr>
      </w:pPr>
    </w:p>
    <w:p w14:paraId="00C0604D" w14:textId="77777777" w:rsidR="004338E5" w:rsidRPr="00D91C11" w:rsidRDefault="004338E5" w:rsidP="00D91C11">
      <w:pPr>
        <w:autoSpaceDE w:val="0"/>
        <w:autoSpaceDN w:val="0"/>
        <w:adjustRightInd w:val="0"/>
        <w:jc w:val="right"/>
        <w:rPr>
          <w:rFonts w:asciiTheme="minorHAnsi" w:eastAsia="Calibri" w:hAnsiTheme="minorHAnsi" w:cstheme="minorHAnsi"/>
          <w:sz w:val="24"/>
          <w:lang w:eastAsia="en-US"/>
        </w:rPr>
      </w:pPr>
    </w:p>
    <w:tbl>
      <w:tblPr>
        <w:tblW w:w="0" w:type="auto"/>
        <w:jc w:val="center"/>
        <w:tblLook w:val="04A0" w:firstRow="1" w:lastRow="0" w:firstColumn="1" w:lastColumn="0" w:noHBand="0" w:noVBand="1"/>
      </w:tblPr>
      <w:tblGrid>
        <w:gridCol w:w="3964"/>
        <w:gridCol w:w="284"/>
        <w:gridCol w:w="4246"/>
      </w:tblGrid>
      <w:tr w:rsidR="004338E5" w:rsidRPr="00D91C11" w14:paraId="75FA416D" w14:textId="77777777" w:rsidTr="009B46A7">
        <w:trPr>
          <w:jc w:val="center"/>
        </w:trPr>
        <w:tc>
          <w:tcPr>
            <w:tcW w:w="3964" w:type="dxa"/>
            <w:shd w:val="clear" w:color="auto" w:fill="auto"/>
          </w:tcPr>
          <w:p w14:paraId="6F3B1CC6" w14:textId="77777777" w:rsidR="004338E5" w:rsidRPr="00D91C11" w:rsidRDefault="004338E5" w:rsidP="00D91C11">
            <w:pPr>
              <w:suppressAutoHyphens/>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__________________________</w:t>
            </w:r>
          </w:p>
          <w:p w14:paraId="49CBB79D" w14:textId="6CB6DBAB"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proofErr w:type="spellStart"/>
            <w:proofErr w:type="gramStart"/>
            <w:r w:rsidRPr="00D91C11">
              <w:rPr>
                <w:rFonts w:asciiTheme="minorHAnsi" w:hAnsiTheme="minorHAnsi" w:cstheme="minorHAnsi"/>
                <w:color w:val="000000"/>
                <w:sz w:val="24"/>
                <w:lang w:eastAsia="zh-CN"/>
              </w:rPr>
              <w:t>xxxxxxxxxxxxx</w:t>
            </w:r>
            <w:proofErr w:type="spellEnd"/>
            <w:proofErr w:type="gramEnd"/>
          </w:p>
          <w:p w14:paraId="274FE5C4"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Integrante Requisitante</w:t>
            </w:r>
          </w:p>
          <w:p w14:paraId="3F2E60FA" w14:textId="6EF0A4D1"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 xml:space="preserve">Matrícula </w:t>
            </w:r>
            <w:proofErr w:type="spellStart"/>
            <w:r w:rsidRPr="00D91C11">
              <w:rPr>
                <w:rFonts w:asciiTheme="minorHAnsi" w:hAnsiTheme="minorHAnsi" w:cstheme="minorHAnsi"/>
                <w:color w:val="000000"/>
                <w:sz w:val="24"/>
                <w:lang w:eastAsia="zh-CN"/>
              </w:rPr>
              <w:t>xxx</w:t>
            </w:r>
            <w:proofErr w:type="spellEnd"/>
          </w:p>
          <w:p w14:paraId="714B2950"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p>
          <w:p w14:paraId="6B7CE1BD"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p>
        </w:tc>
        <w:tc>
          <w:tcPr>
            <w:tcW w:w="284" w:type="dxa"/>
            <w:shd w:val="clear" w:color="auto" w:fill="auto"/>
          </w:tcPr>
          <w:p w14:paraId="30ECFD48" w14:textId="77777777" w:rsidR="004338E5" w:rsidRPr="00D91C11" w:rsidRDefault="004338E5" w:rsidP="00D91C11">
            <w:pPr>
              <w:suppressAutoHyphens/>
              <w:spacing w:after="160" w:line="259" w:lineRule="auto"/>
              <w:ind w:right="-1"/>
              <w:rPr>
                <w:rFonts w:asciiTheme="minorHAnsi" w:hAnsiTheme="minorHAnsi" w:cstheme="minorHAnsi"/>
                <w:color w:val="000000"/>
                <w:sz w:val="24"/>
                <w:lang w:eastAsia="zh-CN"/>
              </w:rPr>
            </w:pPr>
          </w:p>
        </w:tc>
        <w:tc>
          <w:tcPr>
            <w:tcW w:w="4246" w:type="dxa"/>
            <w:shd w:val="clear" w:color="auto" w:fill="auto"/>
          </w:tcPr>
          <w:p w14:paraId="2D2D8651" w14:textId="77777777" w:rsidR="004338E5" w:rsidRPr="00D91C11" w:rsidRDefault="004338E5" w:rsidP="00D91C11">
            <w:pPr>
              <w:suppressAutoHyphens/>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__________________________</w:t>
            </w:r>
          </w:p>
          <w:p w14:paraId="4686AA37"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proofErr w:type="spellStart"/>
            <w:proofErr w:type="gramStart"/>
            <w:r w:rsidRPr="00D91C11">
              <w:rPr>
                <w:rFonts w:asciiTheme="minorHAnsi" w:hAnsiTheme="minorHAnsi" w:cstheme="minorHAnsi"/>
                <w:color w:val="000000"/>
                <w:sz w:val="24"/>
                <w:lang w:eastAsia="zh-CN"/>
              </w:rPr>
              <w:t>xxxxxxxxxxxxx</w:t>
            </w:r>
            <w:proofErr w:type="spellEnd"/>
            <w:proofErr w:type="gramEnd"/>
          </w:p>
          <w:p w14:paraId="373CE330"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Integrante Requisitante</w:t>
            </w:r>
          </w:p>
          <w:p w14:paraId="35E46ECC"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 xml:space="preserve">Matrícula </w:t>
            </w:r>
            <w:proofErr w:type="spellStart"/>
            <w:r w:rsidRPr="00D91C11">
              <w:rPr>
                <w:rFonts w:asciiTheme="minorHAnsi" w:hAnsiTheme="minorHAnsi" w:cstheme="minorHAnsi"/>
                <w:color w:val="000000"/>
                <w:sz w:val="24"/>
                <w:lang w:eastAsia="zh-CN"/>
              </w:rPr>
              <w:t>xxx</w:t>
            </w:r>
            <w:proofErr w:type="spellEnd"/>
          </w:p>
          <w:p w14:paraId="093FF72D" w14:textId="77777777" w:rsidR="004338E5" w:rsidRPr="00D91C11" w:rsidRDefault="004338E5" w:rsidP="00D91C11">
            <w:pPr>
              <w:suppressAutoHyphens/>
              <w:spacing w:line="259" w:lineRule="auto"/>
              <w:ind w:right="-1"/>
              <w:jc w:val="center"/>
              <w:rPr>
                <w:rFonts w:asciiTheme="minorHAnsi" w:hAnsiTheme="minorHAnsi" w:cstheme="minorHAnsi"/>
                <w:color w:val="000000"/>
                <w:sz w:val="24"/>
                <w:lang w:eastAsia="zh-CN"/>
              </w:rPr>
            </w:pPr>
          </w:p>
        </w:tc>
      </w:tr>
    </w:tbl>
    <w:p w14:paraId="1CACE8C3" w14:textId="2484B8CB" w:rsidR="004338E5" w:rsidRPr="00D91C11" w:rsidRDefault="004338E5" w:rsidP="00D91C11">
      <w:pPr>
        <w:suppressAutoHyphens/>
        <w:ind w:right="-1"/>
        <w:jc w:val="center"/>
        <w:rPr>
          <w:rFonts w:asciiTheme="minorHAnsi" w:hAnsiTheme="minorHAnsi" w:cstheme="minorHAnsi"/>
          <w:color w:val="000000"/>
          <w:sz w:val="24"/>
          <w:lang w:eastAsia="zh-CN"/>
        </w:rPr>
      </w:pPr>
    </w:p>
    <w:p w14:paraId="12B1FF9E" w14:textId="77777777" w:rsidR="004338E5" w:rsidRPr="00D91C11" w:rsidRDefault="004338E5" w:rsidP="00D91C11">
      <w:pPr>
        <w:suppressAutoHyphens/>
        <w:ind w:right="-1"/>
        <w:jc w:val="center"/>
        <w:rPr>
          <w:rFonts w:asciiTheme="minorHAnsi" w:hAnsiTheme="minorHAnsi" w:cstheme="minorHAnsi"/>
          <w:color w:val="000000"/>
          <w:sz w:val="24"/>
          <w:lang w:eastAsia="zh-CN"/>
        </w:rPr>
      </w:pPr>
    </w:p>
    <w:p w14:paraId="306A458D" w14:textId="77777777" w:rsidR="004338E5" w:rsidRPr="00D91C11" w:rsidRDefault="004338E5" w:rsidP="00D91C11">
      <w:pPr>
        <w:suppressAutoHyphens/>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Ciente em ___/___/_____</w:t>
      </w:r>
    </w:p>
    <w:p w14:paraId="77FAFB59" w14:textId="77777777" w:rsidR="004338E5" w:rsidRPr="00D91C11" w:rsidRDefault="004338E5" w:rsidP="00D91C11">
      <w:pPr>
        <w:suppressAutoHyphens/>
        <w:ind w:right="-1"/>
        <w:jc w:val="center"/>
        <w:rPr>
          <w:rFonts w:asciiTheme="minorHAnsi" w:hAnsiTheme="minorHAnsi" w:cstheme="minorHAnsi"/>
          <w:color w:val="000000"/>
          <w:sz w:val="24"/>
          <w:lang w:eastAsia="zh-CN"/>
        </w:rPr>
      </w:pPr>
    </w:p>
    <w:p w14:paraId="72899052" w14:textId="77777777" w:rsidR="004338E5" w:rsidRPr="00D91C11" w:rsidRDefault="004338E5" w:rsidP="00D91C11">
      <w:pPr>
        <w:suppressAutoHyphens/>
        <w:ind w:right="-1"/>
        <w:jc w:val="center"/>
        <w:rPr>
          <w:rFonts w:asciiTheme="minorHAnsi" w:hAnsiTheme="minorHAnsi" w:cstheme="minorHAnsi"/>
          <w:color w:val="000000"/>
          <w:sz w:val="24"/>
          <w:lang w:eastAsia="zh-CN"/>
        </w:rPr>
      </w:pPr>
    </w:p>
    <w:p w14:paraId="227297E5" w14:textId="77777777" w:rsidR="004338E5" w:rsidRPr="00D91C11" w:rsidRDefault="004338E5" w:rsidP="00D91C11">
      <w:pPr>
        <w:suppressAutoHyphens/>
        <w:ind w:right="-1"/>
        <w:jc w:val="center"/>
        <w:rPr>
          <w:rFonts w:asciiTheme="minorHAnsi" w:hAnsiTheme="minorHAnsi" w:cstheme="minorHAnsi"/>
          <w:color w:val="000000"/>
          <w:sz w:val="24"/>
          <w:lang w:eastAsia="zh-CN"/>
        </w:rPr>
      </w:pPr>
      <w:r w:rsidRPr="00D91C11">
        <w:rPr>
          <w:rFonts w:asciiTheme="minorHAnsi" w:hAnsiTheme="minorHAnsi" w:cstheme="minorHAnsi"/>
          <w:color w:val="000000"/>
          <w:sz w:val="24"/>
          <w:lang w:eastAsia="zh-CN"/>
        </w:rPr>
        <w:t>____________________________________________</w:t>
      </w:r>
    </w:p>
    <w:p w14:paraId="2139FAA5" w14:textId="1F424B9A" w:rsidR="004338E5" w:rsidRPr="00D91C11" w:rsidRDefault="004338E5" w:rsidP="00D91C11">
      <w:pPr>
        <w:suppressAutoHyphens/>
        <w:ind w:right="-1"/>
        <w:jc w:val="center"/>
        <w:rPr>
          <w:rFonts w:asciiTheme="minorHAnsi" w:hAnsiTheme="minorHAnsi" w:cstheme="minorHAnsi"/>
          <w:b/>
          <w:color w:val="000000"/>
          <w:sz w:val="24"/>
          <w:lang w:eastAsia="zh-CN"/>
        </w:rPr>
      </w:pPr>
      <w:r w:rsidRPr="00D91C11">
        <w:rPr>
          <w:rFonts w:asciiTheme="minorHAnsi" w:hAnsiTheme="minorHAnsi" w:cstheme="minorHAnsi"/>
          <w:b/>
          <w:color w:val="000000"/>
          <w:sz w:val="24"/>
          <w:lang w:eastAsia="zh-CN"/>
        </w:rPr>
        <w:t>ELIAME TEREZINHA MARQUES</w:t>
      </w:r>
    </w:p>
    <w:p w14:paraId="4851463C" w14:textId="22F823DE" w:rsidR="004338E5" w:rsidRPr="00D91C11" w:rsidRDefault="004338E5" w:rsidP="00D91C11">
      <w:pPr>
        <w:suppressAutoHyphens/>
        <w:ind w:right="-1"/>
        <w:jc w:val="center"/>
        <w:rPr>
          <w:rFonts w:asciiTheme="minorHAnsi" w:hAnsiTheme="minorHAnsi" w:cstheme="minorHAnsi"/>
          <w:b/>
          <w:bCs/>
          <w:color w:val="000000"/>
          <w:sz w:val="24"/>
          <w:lang w:eastAsia="zh-CN"/>
        </w:rPr>
      </w:pPr>
      <w:r w:rsidRPr="00D91C11">
        <w:rPr>
          <w:rFonts w:asciiTheme="minorHAnsi" w:hAnsiTheme="minorHAnsi" w:cstheme="minorHAnsi"/>
          <w:color w:val="000000"/>
          <w:sz w:val="24"/>
          <w:lang w:eastAsia="zh-CN"/>
        </w:rPr>
        <w:t>Chefe SELOG/SR/PF/MT</w:t>
      </w:r>
    </w:p>
    <w:p w14:paraId="710051C6" w14:textId="77777777" w:rsidR="004338E5" w:rsidRPr="00D91C11" w:rsidRDefault="004338E5" w:rsidP="00D91C11">
      <w:pPr>
        <w:suppressAutoHyphens/>
        <w:ind w:right="-1"/>
        <w:jc w:val="both"/>
        <w:rPr>
          <w:rFonts w:asciiTheme="minorHAnsi" w:hAnsiTheme="minorHAnsi" w:cstheme="minorHAnsi"/>
          <w:b/>
          <w:bCs/>
          <w:color w:val="000000"/>
          <w:sz w:val="24"/>
          <w:lang w:eastAsia="zh-CN"/>
        </w:rPr>
      </w:pPr>
    </w:p>
    <w:p w14:paraId="344DFAF0" w14:textId="77777777" w:rsidR="004338E5" w:rsidRPr="00D91C11" w:rsidRDefault="004338E5" w:rsidP="00D91C11">
      <w:pPr>
        <w:suppressAutoHyphens/>
        <w:ind w:right="-1"/>
        <w:jc w:val="both"/>
        <w:rPr>
          <w:rFonts w:asciiTheme="minorHAnsi" w:hAnsiTheme="minorHAnsi" w:cstheme="minorHAnsi"/>
          <w:b/>
          <w:bCs/>
          <w:color w:val="000000"/>
          <w:sz w:val="24"/>
          <w:lang w:eastAsia="zh-CN"/>
        </w:rPr>
      </w:pPr>
    </w:p>
    <w:p w14:paraId="2EA09325" w14:textId="77777777" w:rsidR="004338E5" w:rsidRPr="00D91C11" w:rsidRDefault="004338E5" w:rsidP="00D91C11">
      <w:pPr>
        <w:suppressAutoHyphens/>
        <w:ind w:right="-1"/>
        <w:jc w:val="both"/>
        <w:rPr>
          <w:rFonts w:asciiTheme="minorHAnsi" w:hAnsiTheme="minorHAnsi" w:cstheme="minorHAnsi"/>
          <w:b/>
          <w:bCs/>
          <w:color w:val="000000"/>
          <w:sz w:val="24"/>
          <w:lang w:eastAsia="zh-CN"/>
        </w:rPr>
      </w:pPr>
      <w:r w:rsidRPr="00D91C11">
        <w:rPr>
          <w:rFonts w:asciiTheme="minorHAnsi" w:hAnsiTheme="minorHAnsi" w:cstheme="minorHAnsi"/>
          <w:b/>
          <w:bCs/>
          <w:color w:val="000000"/>
          <w:sz w:val="24"/>
          <w:lang w:eastAsia="zh-CN"/>
        </w:rPr>
        <w:t>APROVAÇÃO:</w:t>
      </w:r>
    </w:p>
    <w:p w14:paraId="6139B0A1" w14:textId="77777777" w:rsidR="004338E5" w:rsidRPr="00D91C11" w:rsidRDefault="004338E5" w:rsidP="00D91C11">
      <w:pPr>
        <w:widowControl w:val="0"/>
        <w:suppressAutoHyphens/>
        <w:ind w:right="-1"/>
        <w:jc w:val="both"/>
        <w:rPr>
          <w:rFonts w:asciiTheme="minorHAnsi" w:eastAsia="Lucida Sans Unicode" w:hAnsiTheme="minorHAnsi" w:cstheme="minorHAnsi"/>
          <w:color w:val="000000"/>
          <w:kern w:val="1"/>
          <w:sz w:val="24"/>
          <w:lang w:eastAsia="zh-CN"/>
        </w:rPr>
      </w:pPr>
      <w:r w:rsidRPr="00D91C11">
        <w:rPr>
          <w:rFonts w:asciiTheme="minorHAnsi" w:eastAsia="Lucida Sans Unicode" w:hAnsiTheme="minorHAnsi" w:cstheme="minorHAnsi"/>
          <w:color w:val="000000"/>
          <w:kern w:val="1"/>
          <w:sz w:val="24"/>
          <w:lang w:eastAsia="zh-CN"/>
        </w:rPr>
        <w:t>Nos termos do inciso II do art. 9º do Decreto nº 5.450, de 31/05/2005, aprovo este termo de referência e autorizo o procedimento licitatório conforme legislação pertinente.</w:t>
      </w:r>
    </w:p>
    <w:p w14:paraId="366A1162" w14:textId="77777777" w:rsidR="004338E5" w:rsidRPr="00D91C11" w:rsidRDefault="004338E5" w:rsidP="00D91C11">
      <w:pPr>
        <w:widowControl w:val="0"/>
        <w:suppressAutoHyphens/>
        <w:ind w:right="-1"/>
        <w:jc w:val="both"/>
        <w:rPr>
          <w:rFonts w:asciiTheme="minorHAnsi" w:eastAsia="Lucida Sans Unicode" w:hAnsiTheme="minorHAnsi" w:cstheme="minorHAnsi"/>
          <w:color w:val="000000"/>
          <w:kern w:val="1"/>
          <w:sz w:val="24"/>
          <w:lang w:eastAsia="zh-CN"/>
        </w:rPr>
      </w:pPr>
    </w:p>
    <w:p w14:paraId="7D3A078C" w14:textId="087B2C3E" w:rsidR="004338E5" w:rsidRPr="00D91C11" w:rsidRDefault="004338E5" w:rsidP="00D91C11">
      <w:pPr>
        <w:widowControl w:val="0"/>
        <w:suppressAutoHyphens/>
        <w:ind w:right="-1"/>
        <w:jc w:val="both"/>
        <w:rPr>
          <w:rFonts w:asciiTheme="minorHAnsi" w:eastAsia="Lucida Sans Unicode" w:hAnsiTheme="minorHAnsi" w:cstheme="minorHAnsi"/>
          <w:color w:val="000000"/>
          <w:kern w:val="1"/>
          <w:sz w:val="24"/>
          <w:lang w:eastAsia="zh-CN"/>
        </w:rPr>
      </w:pPr>
      <w:r w:rsidRPr="00D91C11">
        <w:rPr>
          <w:rFonts w:asciiTheme="minorHAnsi" w:eastAsia="Lucida Sans Unicode" w:hAnsiTheme="minorHAnsi" w:cstheme="minorHAnsi"/>
          <w:color w:val="000000"/>
          <w:kern w:val="1"/>
          <w:sz w:val="24"/>
          <w:lang w:eastAsia="zh-CN"/>
        </w:rPr>
        <w:t>Os serviços que ora se pretende contratar são essenciais ao desenvolvimento das atribuições da Polícia Federal.</w:t>
      </w:r>
    </w:p>
    <w:p w14:paraId="364077C0" w14:textId="77777777" w:rsidR="004338E5" w:rsidRPr="00D91C11" w:rsidRDefault="004338E5" w:rsidP="00D91C11">
      <w:pPr>
        <w:suppressAutoHyphens/>
        <w:ind w:right="-1"/>
        <w:jc w:val="center"/>
        <w:rPr>
          <w:rFonts w:asciiTheme="minorHAnsi" w:hAnsiTheme="minorHAnsi" w:cstheme="minorHAnsi"/>
          <w:b/>
          <w:color w:val="000000"/>
          <w:sz w:val="24"/>
          <w:lang w:eastAsia="zh-CN"/>
        </w:rPr>
      </w:pPr>
    </w:p>
    <w:p w14:paraId="623EDE2F" w14:textId="77777777" w:rsidR="004338E5" w:rsidRPr="00D91C11" w:rsidRDefault="004338E5" w:rsidP="00D91C11">
      <w:pPr>
        <w:suppressAutoHyphens/>
        <w:ind w:right="-1"/>
        <w:jc w:val="center"/>
        <w:rPr>
          <w:rFonts w:asciiTheme="minorHAnsi" w:hAnsiTheme="minorHAnsi" w:cstheme="minorHAnsi"/>
          <w:b/>
          <w:color w:val="000000"/>
          <w:sz w:val="24"/>
          <w:lang w:eastAsia="zh-CN"/>
        </w:rPr>
      </w:pPr>
    </w:p>
    <w:p w14:paraId="20DE9E52" w14:textId="77777777" w:rsidR="004338E5" w:rsidRPr="00D91C11" w:rsidRDefault="004338E5" w:rsidP="00D91C11">
      <w:pPr>
        <w:suppressAutoHyphens/>
        <w:ind w:right="-1"/>
        <w:jc w:val="center"/>
        <w:rPr>
          <w:rFonts w:asciiTheme="minorHAnsi" w:hAnsiTheme="minorHAnsi" w:cstheme="minorHAnsi"/>
          <w:color w:val="000000"/>
          <w:sz w:val="24"/>
          <w:lang w:val="pt-PT" w:eastAsia="zh-CN"/>
        </w:rPr>
      </w:pPr>
      <w:r w:rsidRPr="00D91C11">
        <w:rPr>
          <w:rFonts w:asciiTheme="minorHAnsi" w:hAnsiTheme="minorHAnsi" w:cstheme="minorHAnsi"/>
          <w:color w:val="000000"/>
          <w:sz w:val="24"/>
          <w:lang w:val="pt-PT" w:eastAsia="zh-CN"/>
        </w:rPr>
        <w:t>_________________________________________</w:t>
      </w:r>
    </w:p>
    <w:p w14:paraId="176C8330" w14:textId="77777777" w:rsidR="004338E5" w:rsidRPr="00D91C11" w:rsidRDefault="004338E5" w:rsidP="00D91C11">
      <w:pPr>
        <w:suppressAutoHyphens/>
        <w:ind w:right="-1"/>
        <w:jc w:val="center"/>
        <w:rPr>
          <w:rFonts w:asciiTheme="minorHAnsi" w:hAnsiTheme="minorHAnsi" w:cstheme="minorHAnsi"/>
          <w:b/>
          <w:color w:val="000000"/>
          <w:sz w:val="24"/>
          <w:lang w:val="pt-PT" w:eastAsia="zh-CN"/>
        </w:rPr>
      </w:pPr>
      <w:r w:rsidRPr="00D91C11">
        <w:rPr>
          <w:rFonts w:asciiTheme="minorHAnsi" w:hAnsiTheme="minorHAnsi" w:cstheme="minorHAnsi"/>
          <w:b/>
          <w:color w:val="000000"/>
          <w:sz w:val="24"/>
          <w:lang w:val="pt-PT" w:eastAsia="zh-CN"/>
        </w:rPr>
        <w:t>ADERSON VIEIRA LEITE</w:t>
      </w:r>
    </w:p>
    <w:p w14:paraId="38F18248" w14:textId="77777777" w:rsidR="004338E5" w:rsidRPr="00D91C11" w:rsidRDefault="004338E5" w:rsidP="00D91C11">
      <w:pPr>
        <w:suppressAutoHyphens/>
        <w:ind w:right="-1"/>
        <w:jc w:val="center"/>
        <w:rPr>
          <w:rFonts w:asciiTheme="minorHAnsi" w:hAnsiTheme="minorHAnsi" w:cstheme="minorHAnsi"/>
          <w:color w:val="000000"/>
          <w:sz w:val="24"/>
          <w:lang w:val="pt-PT" w:eastAsia="zh-CN"/>
        </w:rPr>
      </w:pPr>
      <w:r w:rsidRPr="00D91C11">
        <w:rPr>
          <w:rFonts w:asciiTheme="minorHAnsi" w:hAnsiTheme="minorHAnsi" w:cstheme="minorHAnsi"/>
          <w:color w:val="000000"/>
          <w:sz w:val="24"/>
          <w:lang w:val="pt-PT" w:eastAsia="zh-CN"/>
        </w:rPr>
        <w:t>Delegado de Polícia Federal</w:t>
      </w:r>
    </w:p>
    <w:p w14:paraId="241FE6B0" w14:textId="77777777" w:rsidR="004338E5" w:rsidRPr="00D91C11" w:rsidRDefault="004338E5" w:rsidP="00D91C11">
      <w:pPr>
        <w:suppressAutoHyphens/>
        <w:ind w:right="-1"/>
        <w:jc w:val="center"/>
        <w:rPr>
          <w:rFonts w:asciiTheme="minorHAnsi" w:hAnsiTheme="minorHAnsi" w:cstheme="minorHAnsi"/>
          <w:color w:val="000000"/>
          <w:sz w:val="24"/>
          <w:lang w:val="pt-PT" w:eastAsia="zh-CN"/>
        </w:rPr>
      </w:pPr>
      <w:r w:rsidRPr="00D91C11">
        <w:rPr>
          <w:rFonts w:asciiTheme="minorHAnsi" w:hAnsiTheme="minorHAnsi" w:cstheme="minorHAnsi"/>
          <w:color w:val="000000"/>
          <w:sz w:val="24"/>
          <w:lang w:val="pt-PT" w:eastAsia="zh-CN"/>
        </w:rPr>
        <w:t>Superintendente Regional</w:t>
      </w:r>
    </w:p>
    <w:p w14:paraId="64592BDF" w14:textId="77777777" w:rsidR="009D68FB" w:rsidRPr="00D91C11" w:rsidRDefault="009D68FB" w:rsidP="00D91C11">
      <w:pPr>
        <w:rPr>
          <w:rFonts w:asciiTheme="minorHAnsi" w:hAnsiTheme="minorHAnsi" w:cstheme="minorHAnsi"/>
          <w:sz w:val="24"/>
          <w:lang w:val="x-none"/>
        </w:rPr>
      </w:pPr>
    </w:p>
    <w:p w14:paraId="2C22B160" w14:textId="77777777" w:rsidR="00F84AC5" w:rsidRPr="00D91C11" w:rsidRDefault="00F84AC5">
      <w:pPr>
        <w:rPr>
          <w:rFonts w:asciiTheme="minorHAnsi" w:hAnsiTheme="minorHAnsi" w:cstheme="minorHAnsi"/>
          <w:sz w:val="24"/>
          <w:lang w:val="x-none"/>
        </w:rPr>
      </w:pPr>
    </w:p>
    <w:p w14:paraId="54AC6D02" w14:textId="77777777" w:rsidR="005A6C24" w:rsidRPr="00D91C11" w:rsidRDefault="005A6C24">
      <w:pPr>
        <w:rPr>
          <w:rFonts w:asciiTheme="minorHAnsi" w:hAnsiTheme="minorHAnsi" w:cstheme="minorHAnsi"/>
          <w:sz w:val="24"/>
          <w:lang w:val="x-none"/>
        </w:rPr>
      </w:pPr>
    </w:p>
    <w:sectPr w:rsidR="005A6C24" w:rsidRPr="00D91C11" w:rsidSect="00260507">
      <w:headerReference w:type="even" r:id="rId8"/>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85736" w14:textId="77777777" w:rsidR="00597A39" w:rsidRDefault="00597A39">
      <w:r>
        <w:separator/>
      </w:r>
    </w:p>
  </w:endnote>
  <w:endnote w:type="continuationSeparator" w:id="0">
    <w:p w14:paraId="29F30CAE" w14:textId="77777777" w:rsidR="00597A39" w:rsidRDefault="0059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roman"/>
    <w:pitch w:val="variable"/>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4844" w14:textId="77777777" w:rsidR="00597A39" w:rsidRDefault="00597A39" w:rsidP="009B46A7">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37651" w14:textId="77777777" w:rsidR="00597A39" w:rsidRDefault="00597A39">
      <w:r>
        <w:separator/>
      </w:r>
    </w:p>
  </w:footnote>
  <w:footnote w:type="continuationSeparator" w:id="0">
    <w:p w14:paraId="716CEC79" w14:textId="77777777" w:rsidR="00597A39" w:rsidRDefault="00597A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1868" w14:textId="77777777" w:rsidR="00597A39" w:rsidRDefault="00597A39" w:rsidP="009B46A7">
    <w:pPr>
      <w:pStyle w:val="Cabealho"/>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9B8F" w14:textId="77777777" w:rsidR="00597A39" w:rsidRDefault="00597A39" w:rsidP="009B46A7">
    <w:pPr>
      <w:pStyle w:val="Cabealho"/>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7684FEB"/>
    <w:multiLevelType w:val="multilevel"/>
    <w:tmpl w:val="94CE1F86"/>
    <w:lvl w:ilvl="0">
      <w:start w:val="18"/>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3" w15:restartNumberingAfterBreak="0">
    <w:nsid w:val="16C36EA0"/>
    <w:multiLevelType w:val="multilevel"/>
    <w:tmpl w:val="013EE7E6"/>
    <w:lvl w:ilvl="0">
      <w:start w:val="14"/>
      <w:numFmt w:val="decimal"/>
      <w:lvlText w:val="%1"/>
      <w:lvlJc w:val="left"/>
      <w:pPr>
        <w:ind w:left="375" w:hanging="375"/>
      </w:pPr>
      <w:rPr>
        <w:rFonts w:hint="default"/>
      </w:rPr>
    </w:lvl>
    <w:lvl w:ilvl="1">
      <w:start w:val="2"/>
      <w:numFmt w:val="decimal"/>
      <w:lvlText w:val="%1.%2"/>
      <w:lvlJc w:val="left"/>
      <w:pPr>
        <w:ind w:left="800" w:hanging="375"/>
      </w:pPr>
      <w:rPr>
        <w:rFonts w:hint="default"/>
        <w:b/>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5C100D"/>
    <w:multiLevelType w:val="multilevel"/>
    <w:tmpl w:val="A484F508"/>
    <w:lvl w:ilvl="0">
      <w:start w:val="1"/>
      <w:numFmt w:val="decimal"/>
      <w:pStyle w:val="Nivel1"/>
      <w:lvlText w:val="%1."/>
      <w:lvlJc w:val="left"/>
      <w:pPr>
        <w:ind w:left="7165" w:hanging="360"/>
      </w:pPr>
      <w:rPr>
        <w:b/>
      </w:rPr>
    </w:lvl>
    <w:lvl w:ilvl="1">
      <w:start w:val="1"/>
      <w:numFmt w:val="decimal"/>
      <w:lvlText w:val="%1.%2."/>
      <w:lvlJc w:val="left"/>
      <w:pPr>
        <w:ind w:left="2559" w:hanging="432"/>
      </w:pPr>
      <w:rPr>
        <w:b/>
        <w:i w:val="0"/>
        <w:color w:val="auto"/>
      </w:rPr>
    </w:lvl>
    <w:lvl w:ilvl="2">
      <w:start w:val="1"/>
      <w:numFmt w:val="decimal"/>
      <w:lvlText w:val="%1.%2.%3."/>
      <w:lvlJc w:val="left"/>
      <w:pPr>
        <w:ind w:left="1781" w:hanging="504"/>
      </w:pPr>
      <w:rPr>
        <w:b/>
      </w:rPr>
    </w:lvl>
    <w:lvl w:ilvl="3">
      <w:start w:val="1"/>
      <w:numFmt w:val="decimal"/>
      <w:lvlText w:val="%1.%2.%3.%4."/>
      <w:lvlJc w:val="left"/>
      <w:pPr>
        <w:ind w:left="31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9579CE"/>
    <w:multiLevelType w:val="multilevel"/>
    <w:tmpl w:val="23B65EDC"/>
    <w:lvl w:ilvl="0">
      <w:start w:val="4"/>
      <w:numFmt w:val="decimal"/>
      <w:lvlText w:val="%1"/>
      <w:lvlJc w:val="left"/>
      <w:pPr>
        <w:ind w:left="927" w:hanging="360"/>
      </w:pPr>
      <w:rPr>
        <w:rFonts w:hint="default"/>
      </w:rPr>
    </w:lvl>
    <w:lvl w:ilvl="1">
      <w:start w:val="1"/>
      <w:numFmt w:val="decimal"/>
      <w:lvlText w:val="%1.%2"/>
      <w:lvlJc w:val="left"/>
      <w:pPr>
        <w:ind w:left="4613" w:hanging="360"/>
      </w:pPr>
      <w:rPr>
        <w:rFonts w:hint="default"/>
        <w:b/>
        <w:color w:val="auto"/>
      </w:rPr>
    </w:lvl>
    <w:lvl w:ilvl="2">
      <w:start w:val="1"/>
      <w:numFmt w:val="decimal"/>
      <w:lvlText w:val="%1.%2.%3"/>
      <w:lvlJc w:val="left"/>
      <w:pPr>
        <w:ind w:left="4972" w:hanging="720"/>
      </w:pPr>
      <w:rPr>
        <w:rFonts w:hint="default"/>
      </w:rPr>
    </w:lvl>
    <w:lvl w:ilvl="3">
      <w:start w:val="1"/>
      <w:numFmt w:val="decimal"/>
      <w:lvlText w:val="%1.%2.%3.%4"/>
      <w:lvlJc w:val="left"/>
      <w:pPr>
        <w:ind w:left="7098" w:hanging="720"/>
      </w:pPr>
      <w:rPr>
        <w:rFonts w:hint="default"/>
        <w:b/>
      </w:rPr>
    </w:lvl>
    <w:lvl w:ilvl="4">
      <w:start w:val="1"/>
      <w:numFmt w:val="decimal"/>
      <w:lvlText w:val="%1.%2.%3.%4.%5"/>
      <w:lvlJc w:val="left"/>
      <w:pPr>
        <w:ind w:left="9584" w:hanging="1080"/>
      </w:pPr>
      <w:rPr>
        <w:rFonts w:hint="default"/>
      </w:rPr>
    </w:lvl>
    <w:lvl w:ilvl="5">
      <w:start w:val="1"/>
      <w:numFmt w:val="decimal"/>
      <w:lvlText w:val="%1.%2.%3.%4.%5.%6"/>
      <w:lvlJc w:val="left"/>
      <w:pPr>
        <w:ind w:left="11710" w:hanging="1080"/>
      </w:pPr>
      <w:rPr>
        <w:rFonts w:hint="default"/>
      </w:rPr>
    </w:lvl>
    <w:lvl w:ilvl="6">
      <w:start w:val="1"/>
      <w:numFmt w:val="decimal"/>
      <w:lvlText w:val="%1.%2.%3.%4.%5.%6.%7"/>
      <w:lvlJc w:val="left"/>
      <w:pPr>
        <w:ind w:left="14196" w:hanging="1440"/>
      </w:pPr>
      <w:rPr>
        <w:rFonts w:hint="default"/>
      </w:rPr>
    </w:lvl>
    <w:lvl w:ilvl="7">
      <w:start w:val="1"/>
      <w:numFmt w:val="decimal"/>
      <w:lvlText w:val="%1.%2.%3.%4.%5.%6.%7.%8"/>
      <w:lvlJc w:val="left"/>
      <w:pPr>
        <w:ind w:left="16322" w:hanging="1440"/>
      </w:pPr>
      <w:rPr>
        <w:rFonts w:hint="default"/>
      </w:rPr>
    </w:lvl>
    <w:lvl w:ilvl="8">
      <w:start w:val="1"/>
      <w:numFmt w:val="decimal"/>
      <w:lvlText w:val="%1.%2.%3.%4.%5.%6.%7.%8.%9"/>
      <w:lvlJc w:val="left"/>
      <w:pPr>
        <w:ind w:left="18808" w:hanging="1800"/>
      </w:pPr>
      <w:rPr>
        <w:rFonts w:hint="default"/>
      </w:rPr>
    </w:lvl>
  </w:abstractNum>
  <w:abstractNum w:abstractNumId="6" w15:restartNumberingAfterBreak="0">
    <w:nsid w:val="536C0B81"/>
    <w:multiLevelType w:val="multilevel"/>
    <w:tmpl w:val="65746D18"/>
    <w:lvl w:ilvl="0">
      <w:start w:val="1"/>
      <w:numFmt w:val="decimal"/>
      <w:lvlText w:val="%1."/>
      <w:lvlJc w:val="left"/>
      <w:pPr>
        <w:tabs>
          <w:tab w:val="num" w:pos="720"/>
        </w:tabs>
        <w:ind w:left="720" w:hanging="360"/>
      </w:pPr>
      <w:rPr>
        <w:rFonts w:cs="Arial" w:hint="default"/>
        <w:b/>
      </w:rPr>
    </w:lvl>
    <w:lvl w:ilvl="1">
      <w:start w:val="1"/>
      <w:numFmt w:val="decimal"/>
      <w:lvlText w:val="%1.%2."/>
      <w:lvlJc w:val="left"/>
      <w:pPr>
        <w:tabs>
          <w:tab w:val="num" w:pos="1349"/>
        </w:tabs>
        <w:ind w:left="1349" w:hanging="720"/>
      </w:pPr>
      <w:rPr>
        <w:rFonts w:cs="Arial" w:hint="default"/>
        <w:b/>
      </w:rPr>
    </w:lvl>
    <w:lvl w:ilvl="2">
      <w:start w:val="1"/>
      <w:numFmt w:val="decimal"/>
      <w:lvlText w:val="%1.%2.%3."/>
      <w:lvlJc w:val="left"/>
      <w:pPr>
        <w:tabs>
          <w:tab w:val="num" w:pos="1618"/>
        </w:tabs>
        <w:ind w:left="1618" w:hanging="720"/>
      </w:pPr>
      <w:rPr>
        <w:rFonts w:cs="Arial" w:hint="default"/>
        <w:b/>
      </w:rPr>
    </w:lvl>
    <w:lvl w:ilvl="3">
      <w:start w:val="1"/>
      <w:numFmt w:val="decimal"/>
      <w:lvlText w:val="%1.%2.%3.%4."/>
      <w:lvlJc w:val="left"/>
      <w:pPr>
        <w:tabs>
          <w:tab w:val="num" w:pos="2247"/>
        </w:tabs>
        <w:ind w:left="2247" w:hanging="1080"/>
      </w:pPr>
      <w:rPr>
        <w:rFonts w:cs="Arial" w:hint="default"/>
        <w:b/>
      </w:rPr>
    </w:lvl>
    <w:lvl w:ilvl="4">
      <w:start w:val="1"/>
      <w:numFmt w:val="decimal"/>
      <w:lvlText w:val="%1.%2.%3.%4.%5."/>
      <w:lvlJc w:val="left"/>
      <w:pPr>
        <w:tabs>
          <w:tab w:val="num" w:pos="2516"/>
        </w:tabs>
        <w:ind w:left="2516" w:hanging="1080"/>
      </w:pPr>
      <w:rPr>
        <w:rFonts w:cs="Arial" w:hint="default"/>
        <w:b/>
      </w:rPr>
    </w:lvl>
    <w:lvl w:ilvl="5">
      <w:start w:val="1"/>
      <w:numFmt w:val="decimal"/>
      <w:lvlText w:val="%1.%2.%3.%4.%5.%6."/>
      <w:lvlJc w:val="left"/>
      <w:pPr>
        <w:tabs>
          <w:tab w:val="num" w:pos="3145"/>
        </w:tabs>
        <w:ind w:left="3145" w:hanging="1440"/>
      </w:pPr>
      <w:rPr>
        <w:rFonts w:cs="Arial" w:hint="default"/>
        <w:b/>
      </w:rPr>
    </w:lvl>
    <w:lvl w:ilvl="6">
      <w:start w:val="1"/>
      <w:numFmt w:val="decimal"/>
      <w:lvlText w:val="%1.%2.%3.%4.%5.%6.%7."/>
      <w:lvlJc w:val="left"/>
      <w:pPr>
        <w:tabs>
          <w:tab w:val="num" w:pos="3414"/>
        </w:tabs>
        <w:ind w:left="3414" w:hanging="1440"/>
      </w:pPr>
      <w:rPr>
        <w:rFonts w:cs="Arial" w:hint="default"/>
        <w:b/>
      </w:rPr>
    </w:lvl>
    <w:lvl w:ilvl="7">
      <w:start w:val="1"/>
      <w:numFmt w:val="decimal"/>
      <w:lvlText w:val="%1.%2.%3.%4.%5.%6.%7.%8."/>
      <w:lvlJc w:val="left"/>
      <w:pPr>
        <w:tabs>
          <w:tab w:val="num" w:pos="4043"/>
        </w:tabs>
        <w:ind w:left="4043" w:hanging="1800"/>
      </w:pPr>
      <w:rPr>
        <w:rFonts w:cs="Arial" w:hint="default"/>
        <w:b/>
      </w:rPr>
    </w:lvl>
    <w:lvl w:ilvl="8">
      <w:start w:val="1"/>
      <w:numFmt w:val="decimal"/>
      <w:lvlText w:val="%1.%2.%3.%4.%5.%6.%7.%8.%9."/>
      <w:lvlJc w:val="left"/>
      <w:pPr>
        <w:tabs>
          <w:tab w:val="num" w:pos="4672"/>
        </w:tabs>
        <w:ind w:left="4672" w:hanging="2160"/>
      </w:pPr>
      <w:rPr>
        <w:rFonts w:cs="Arial" w:hint="default"/>
        <w:b/>
      </w:rPr>
    </w:lvl>
  </w:abstractNum>
  <w:abstractNum w:abstractNumId="7" w15:restartNumberingAfterBreak="0">
    <w:nsid w:val="58531DC7"/>
    <w:multiLevelType w:val="hybridMultilevel"/>
    <w:tmpl w:val="4602067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A523A1B"/>
    <w:multiLevelType w:val="multilevel"/>
    <w:tmpl w:val="B1E2D4F0"/>
    <w:lvl w:ilvl="0">
      <w:start w:val="18"/>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5BB8631C"/>
    <w:multiLevelType w:val="hybridMultilevel"/>
    <w:tmpl w:val="D756A1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F883A79"/>
    <w:multiLevelType w:val="hybridMultilevel"/>
    <w:tmpl w:val="0C067C3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8B24186"/>
    <w:multiLevelType w:val="multilevel"/>
    <w:tmpl w:val="0BD8C364"/>
    <w:lvl w:ilvl="0">
      <w:start w:val="5"/>
      <w:numFmt w:val="decimal"/>
      <w:lvlText w:val="%1."/>
      <w:lvlJc w:val="left"/>
      <w:pPr>
        <w:ind w:left="390" w:hanging="390"/>
      </w:pPr>
      <w:rPr>
        <w:rFonts w:hint="default"/>
        <w:color w:val="000009"/>
      </w:rPr>
    </w:lvl>
    <w:lvl w:ilvl="1">
      <w:start w:val="1"/>
      <w:numFmt w:val="decimal"/>
      <w:lvlText w:val="%1.%2."/>
      <w:lvlJc w:val="left"/>
      <w:pPr>
        <w:ind w:left="720" w:hanging="720"/>
      </w:pPr>
      <w:rPr>
        <w:rFonts w:hint="default"/>
        <w:color w:val="000009"/>
      </w:rPr>
    </w:lvl>
    <w:lvl w:ilvl="2">
      <w:start w:val="1"/>
      <w:numFmt w:val="decimal"/>
      <w:lvlText w:val="%1.%2.%3."/>
      <w:lvlJc w:val="left"/>
      <w:pPr>
        <w:ind w:left="202" w:hanging="720"/>
      </w:pPr>
      <w:rPr>
        <w:rFonts w:hint="default"/>
        <w:color w:val="000009"/>
      </w:rPr>
    </w:lvl>
    <w:lvl w:ilvl="3">
      <w:start w:val="1"/>
      <w:numFmt w:val="decimal"/>
      <w:lvlText w:val="%1.%2.%3.%4."/>
      <w:lvlJc w:val="left"/>
      <w:pPr>
        <w:ind w:left="303" w:hanging="1080"/>
      </w:pPr>
      <w:rPr>
        <w:rFonts w:hint="default"/>
        <w:color w:val="000009"/>
      </w:rPr>
    </w:lvl>
    <w:lvl w:ilvl="4">
      <w:start w:val="1"/>
      <w:numFmt w:val="decimal"/>
      <w:lvlText w:val="%1.%2.%3.%4.%5."/>
      <w:lvlJc w:val="left"/>
      <w:pPr>
        <w:ind w:left="44" w:hanging="1080"/>
      </w:pPr>
      <w:rPr>
        <w:rFonts w:hint="default"/>
        <w:color w:val="000009"/>
      </w:rPr>
    </w:lvl>
    <w:lvl w:ilvl="5">
      <w:start w:val="1"/>
      <w:numFmt w:val="decimal"/>
      <w:lvlText w:val="%1.%2.%3.%4.%5.%6."/>
      <w:lvlJc w:val="left"/>
      <w:pPr>
        <w:ind w:left="145" w:hanging="1440"/>
      </w:pPr>
      <w:rPr>
        <w:rFonts w:hint="default"/>
        <w:color w:val="000009"/>
      </w:rPr>
    </w:lvl>
    <w:lvl w:ilvl="6">
      <w:start w:val="1"/>
      <w:numFmt w:val="decimal"/>
      <w:lvlText w:val="%1.%2.%3.%4.%5.%6.%7."/>
      <w:lvlJc w:val="left"/>
      <w:pPr>
        <w:ind w:left="-114" w:hanging="1440"/>
      </w:pPr>
      <w:rPr>
        <w:rFonts w:hint="default"/>
        <w:color w:val="000009"/>
      </w:rPr>
    </w:lvl>
    <w:lvl w:ilvl="7">
      <w:start w:val="1"/>
      <w:numFmt w:val="decimal"/>
      <w:lvlText w:val="%1.%2.%3.%4.%5.%6.%7.%8."/>
      <w:lvlJc w:val="left"/>
      <w:pPr>
        <w:ind w:left="-13" w:hanging="1800"/>
      </w:pPr>
      <w:rPr>
        <w:rFonts w:hint="default"/>
        <w:color w:val="000009"/>
      </w:rPr>
    </w:lvl>
    <w:lvl w:ilvl="8">
      <w:start w:val="1"/>
      <w:numFmt w:val="decimal"/>
      <w:lvlText w:val="%1.%2.%3.%4.%5.%6.%7.%8.%9."/>
      <w:lvlJc w:val="left"/>
      <w:pPr>
        <w:ind w:left="88" w:hanging="2160"/>
      </w:pPr>
      <w:rPr>
        <w:rFonts w:hint="default"/>
        <w:color w:val="000009"/>
      </w:rPr>
    </w:lvl>
  </w:abstractNum>
  <w:abstractNum w:abstractNumId="12" w15:restartNumberingAfterBreak="0">
    <w:nsid w:val="69744DC4"/>
    <w:multiLevelType w:val="hybridMultilevel"/>
    <w:tmpl w:val="26D077A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51621D1"/>
    <w:multiLevelType w:val="multilevel"/>
    <w:tmpl w:val="5D5CF71A"/>
    <w:lvl w:ilvl="0">
      <w:start w:val="18"/>
      <w:numFmt w:val="decimal"/>
      <w:lvlText w:val="%1"/>
      <w:lvlJc w:val="left"/>
      <w:pPr>
        <w:ind w:left="705" w:hanging="705"/>
      </w:pPr>
      <w:rPr>
        <w:rFonts w:hint="default"/>
      </w:rPr>
    </w:lvl>
    <w:lvl w:ilvl="1">
      <w:start w:val="2"/>
      <w:numFmt w:val="decimal"/>
      <w:lvlText w:val="%1.%2"/>
      <w:lvlJc w:val="left"/>
      <w:pPr>
        <w:ind w:left="1461" w:hanging="705"/>
      </w:pPr>
      <w:rPr>
        <w:rFonts w:hint="default"/>
      </w:rPr>
    </w:lvl>
    <w:lvl w:ilvl="2">
      <w:start w:val="3"/>
      <w:numFmt w:val="decimal"/>
      <w:lvlText w:val="%1.%2.%3"/>
      <w:lvlJc w:val="left"/>
      <w:pPr>
        <w:ind w:left="2232" w:hanging="720"/>
      </w:pPr>
      <w:rPr>
        <w:rFonts w:hint="default"/>
      </w:rPr>
    </w:lvl>
    <w:lvl w:ilvl="3">
      <w:start w:val="5"/>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15" w15:restartNumberingAfterBreak="0">
    <w:nsid w:val="76D0570C"/>
    <w:multiLevelType w:val="multilevel"/>
    <w:tmpl w:val="5D5CF71A"/>
    <w:lvl w:ilvl="0">
      <w:start w:val="18"/>
      <w:numFmt w:val="decimal"/>
      <w:lvlText w:val="%1"/>
      <w:lvlJc w:val="left"/>
      <w:pPr>
        <w:ind w:left="705" w:hanging="705"/>
      </w:pPr>
      <w:rPr>
        <w:rFonts w:hint="default"/>
      </w:rPr>
    </w:lvl>
    <w:lvl w:ilvl="1">
      <w:start w:val="2"/>
      <w:numFmt w:val="decimal"/>
      <w:lvlText w:val="%1.%2"/>
      <w:lvlJc w:val="left"/>
      <w:pPr>
        <w:ind w:left="1461" w:hanging="705"/>
      </w:pPr>
      <w:rPr>
        <w:rFonts w:hint="default"/>
      </w:rPr>
    </w:lvl>
    <w:lvl w:ilvl="2">
      <w:start w:val="3"/>
      <w:numFmt w:val="decimal"/>
      <w:lvlText w:val="%1.%2.%3"/>
      <w:lvlJc w:val="left"/>
      <w:pPr>
        <w:ind w:left="2232" w:hanging="720"/>
      </w:pPr>
      <w:rPr>
        <w:rFonts w:hint="default"/>
      </w:rPr>
    </w:lvl>
    <w:lvl w:ilvl="3">
      <w:start w:val="5"/>
      <w:numFmt w:val="decimal"/>
      <w:lvlText w:val="%1.%2.%3.%4"/>
      <w:lvlJc w:val="left"/>
      <w:pPr>
        <w:ind w:left="2988" w:hanging="72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6732" w:hanging="1440"/>
      </w:pPr>
      <w:rPr>
        <w:rFonts w:hint="default"/>
      </w:rPr>
    </w:lvl>
    <w:lvl w:ilvl="8">
      <w:start w:val="1"/>
      <w:numFmt w:val="decimal"/>
      <w:lvlText w:val="%1.%2.%3.%4.%5.%6.%7.%8.%9"/>
      <w:lvlJc w:val="left"/>
      <w:pPr>
        <w:ind w:left="7848" w:hanging="1800"/>
      </w:pPr>
      <w:rPr>
        <w:rFonts w:hint="default"/>
      </w:rPr>
    </w:lvl>
  </w:abstractNum>
  <w:abstractNum w:abstractNumId="16" w15:restartNumberingAfterBreak="0">
    <w:nsid w:val="7B5F46DF"/>
    <w:multiLevelType w:val="hybridMultilevel"/>
    <w:tmpl w:val="584CBA4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C3E3331"/>
    <w:multiLevelType w:val="multilevel"/>
    <w:tmpl w:val="80E41C2A"/>
    <w:lvl w:ilvl="0">
      <w:start w:val="2"/>
      <w:numFmt w:val="decimal"/>
      <w:lvlText w:val="%1"/>
      <w:lvlJc w:val="left"/>
      <w:pPr>
        <w:ind w:left="720" w:hanging="360"/>
      </w:pPr>
      <w:rPr>
        <w:rFonts w:eastAsia="Times New Roman" w:hint="default"/>
        <w:b/>
      </w:rPr>
    </w:lvl>
    <w:lvl w:ilvl="1">
      <w:start w:val="2"/>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8" w15:restartNumberingAfterBreak="0">
    <w:nsid w:val="7ED0388E"/>
    <w:multiLevelType w:val="multilevel"/>
    <w:tmpl w:val="D6A2A1BC"/>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F52E7C"/>
    <w:multiLevelType w:val="hybridMultilevel"/>
    <w:tmpl w:val="A80C573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3E8AADAE">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13"/>
  </w:num>
  <w:num w:numId="4">
    <w:abstractNumId w:val="17"/>
  </w:num>
  <w:num w:numId="5">
    <w:abstractNumId w:val="5"/>
  </w:num>
  <w:num w:numId="6">
    <w:abstractNumId w:val="3"/>
  </w:num>
  <w:num w:numId="7">
    <w:abstractNumId w:val="8"/>
  </w:num>
  <w:num w:numId="8">
    <w:abstractNumId w:val="2"/>
  </w:num>
  <w:num w:numId="9">
    <w:abstractNumId w:val="14"/>
  </w:num>
  <w:num w:numId="10">
    <w:abstractNumId w:val="1"/>
  </w:num>
  <w:num w:numId="11">
    <w:abstractNumId w:val="9"/>
  </w:num>
  <w:num w:numId="12">
    <w:abstractNumId w:val="12"/>
  </w:num>
  <w:num w:numId="13">
    <w:abstractNumId w:val="4"/>
    <w:lvlOverride w:ilvl="0">
      <w:startOverride w:val="7"/>
    </w:lvlOverride>
  </w:num>
  <w:num w:numId="14">
    <w:abstractNumId w:val="11"/>
  </w:num>
  <w:num w:numId="15">
    <w:abstractNumId w:val="6"/>
  </w:num>
  <w:num w:numId="16">
    <w:abstractNumId w:val="18"/>
  </w:num>
  <w:num w:numId="17">
    <w:abstractNumId w:val="4"/>
    <w:lvlOverride w:ilvl="0">
      <w:startOverride w:val="5"/>
    </w:lvlOverride>
  </w:num>
  <w:num w:numId="18">
    <w:abstractNumId w:val="4"/>
    <w:lvlOverride w:ilvl="0">
      <w:startOverride w:val="5"/>
    </w:lvlOverride>
    <w:lvlOverride w:ilvl="1">
      <w:startOverride w:val="1"/>
    </w:lvlOverride>
  </w:num>
  <w:num w:numId="19">
    <w:abstractNumId w:val="7"/>
  </w:num>
  <w:num w:numId="20">
    <w:abstractNumId w:val="10"/>
  </w:num>
  <w:num w:numId="21">
    <w:abstractNumId w:val="19"/>
  </w:num>
  <w:num w:numId="22">
    <w:abstractNumId w:val="16"/>
  </w:num>
  <w:num w:numId="2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236D"/>
    <w:rsid w:val="00003298"/>
    <w:rsid w:val="00021397"/>
    <w:rsid w:val="0002260C"/>
    <w:rsid w:val="0002306D"/>
    <w:rsid w:val="000242C8"/>
    <w:rsid w:val="00025140"/>
    <w:rsid w:val="00026F88"/>
    <w:rsid w:val="00027155"/>
    <w:rsid w:val="000318BA"/>
    <w:rsid w:val="00034A29"/>
    <w:rsid w:val="00036749"/>
    <w:rsid w:val="00040957"/>
    <w:rsid w:val="00047D27"/>
    <w:rsid w:val="00047D73"/>
    <w:rsid w:val="00056433"/>
    <w:rsid w:val="00056572"/>
    <w:rsid w:val="00060414"/>
    <w:rsid w:val="0006110A"/>
    <w:rsid w:val="00062853"/>
    <w:rsid w:val="00063028"/>
    <w:rsid w:val="0006537A"/>
    <w:rsid w:val="000670EC"/>
    <w:rsid w:val="000677A2"/>
    <w:rsid w:val="00070EA5"/>
    <w:rsid w:val="00076CBC"/>
    <w:rsid w:val="000779C7"/>
    <w:rsid w:val="00081098"/>
    <w:rsid w:val="00084458"/>
    <w:rsid w:val="00087EF2"/>
    <w:rsid w:val="00090F5D"/>
    <w:rsid w:val="00092759"/>
    <w:rsid w:val="00093D8F"/>
    <w:rsid w:val="00094321"/>
    <w:rsid w:val="000A102A"/>
    <w:rsid w:val="000A1A7B"/>
    <w:rsid w:val="000A1B88"/>
    <w:rsid w:val="000A23DA"/>
    <w:rsid w:val="000A4B6B"/>
    <w:rsid w:val="000A674F"/>
    <w:rsid w:val="000A753F"/>
    <w:rsid w:val="000B0C21"/>
    <w:rsid w:val="000B1768"/>
    <w:rsid w:val="000B73D9"/>
    <w:rsid w:val="000B7B55"/>
    <w:rsid w:val="000C0739"/>
    <w:rsid w:val="000C123B"/>
    <w:rsid w:val="000C21AD"/>
    <w:rsid w:val="000C291C"/>
    <w:rsid w:val="000C2C16"/>
    <w:rsid w:val="000C670A"/>
    <w:rsid w:val="000D07C3"/>
    <w:rsid w:val="000D2AC3"/>
    <w:rsid w:val="000E136E"/>
    <w:rsid w:val="000E2A99"/>
    <w:rsid w:val="000E39C9"/>
    <w:rsid w:val="000E4541"/>
    <w:rsid w:val="000F1C1C"/>
    <w:rsid w:val="000F4088"/>
    <w:rsid w:val="000F4F96"/>
    <w:rsid w:val="000F5A07"/>
    <w:rsid w:val="00100990"/>
    <w:rsid w:val="00102643"/>
    <w:rsid w:val="00102E32"/>
    <w:rsid w:val="00104F3D"/>
    <w:rsid w:val="00105707"/>
    <w:rsid w:val="00105E78"/>
    <w:rsid w:val="001103FF"/>
    <w:rsid w:val="00113EEB"/>
    <w:rsid w:val="00114259"/>
    <w:rsid w:val="001219B0"/>
    <w:rsid w:val="00124990"/>
    <w:rsid w:val="00126E1D"/>
    <w:rsid w:val="001304C0"/>
    <w:rsid w:val="001315F2"/>
    <w:rsid w:val="00133136"/>
    <w:rsid w:val="001377C7"/>
    <w:rsid w:val="0014004B"/>
    <w:rsid w:val="0014244F"/>
    <w:rsid w:val="0014325E"/>
    <w:rsid w:val="00143DB5"/>
    <w:rsid w:val="001449A3"/>
    <w:rsid w:val="00146BDF"/>
    <w:rsid w:val="001516EA"/>
    <w:rsid w:val="00153E25"/>
    <w:rsid w:val="00154505"/>
    <w:rsid w:val="00155BE7"/>
    <w:rsid w:val="0015684D"/>
    <w:rsid w:val="001609A8"/>
    <w:rsid w:val="00160BBD"/>
    <w:rsid w:val="00160DA4"/>
    <w:rsid w:val="001622D4"/>
    <w:rsid w:val="00163C9F"/>
    <w:rsid w:val="0016584A"/>
    <w:rsid w:val="001671BF"/>
    <w:rsid w:val="001704AB"/>
    <w:rsid w:val="00170CE1"/>
    <w:rsid w:val="0017131C"/>
    <w:rsid w:val="00172876"/>
    <w:rsid w:val="00172DA8"/>
    <w:rsid w:val="00174CAA"/>
    <w:rsid w:val="00177327"/>
    <w:rsid w:val="001778EF"/>
    <w:rsid w:val="00177CD5"/>
    <w:rsid w:val="001817D2"/>
    <w:rsid w:val="00184086"/>
    <w:rsid w:val="00187F21"/>
    <w:rsid w:val="0019040D"/>
    <w:rsid w:val="001904A8"/>
    <w:rsid w:val="00193946"/>
    <w:rsid w:val="00196832"/>
    <w:rsid w:val="001A1732"/>
    <w:rsid w:val="001A2CE9"/>
    <w:rsid w:val="001A3A05"/>
    <w:rsid w:val="001A3E18"/>
    <w:rsid w:val="001B005B"/>
    <w:rsid w:val="001B0B82"/>
    <w:rsid w:val="001C2192"/>
    <w:rsid w:val="001C23A5"/>
    <w:rsid w:val="001C2541"/>
    <w:rsid w:val="001C26F5"/>
    <w:rsid w:val="001C3F32"/>
    <w:rsid w:val="001C48B6"/>
    <w:rsid w:val="001C4C04"/>
    <w:rsid w:val="001C610A"/>
    <w:rsid w:val="001C694F"/>
    <w:rsid w:val="001C721E"/>
    <w:rsid w:val="001C7ADC"/>
    <w:rsid w:val="001D0D66"/>
    <w:rsid w:val="001D287D"/>
    <w:rsid w:val="001D30FC"/>
    <w:rsid w:val="001D3BD7"/>
    <w:rsid w:val="001D5467"/>
    <w:rsid w:val="001D5A88"/>
    <w:rsid w:val="001D7731"/>
    <w:rsid w:val="001E3AA8"/>
    <w:rsid w:val="001E3AAF"/>
    <w:rsid w:val="001F0A6E"/>
    <w:rsid w:val="001F0B7C"/>
    <w:rsid w:val="001F39FA"/>
    <w:rsid w:val="00202A04"/>
    <w:rsid w:val="00202D3A"/>
    <w:rsid w:val="00205197"/>
    <w:rsid w:val="0020593D"/>
    <w:rsid w:val="00206F5F"/>
    <w:rsid w:val="00207B98"/>
    <w:rsid w:val="00207DF0"/>
    <w:rsid w:val="00210001"/>
    <w:rsid w:val="0021106D"/>
    <w:rsid w:val="0021456B"/>
    <w:rsid w:val="00221BA5"/>
    <w:rsid w:val="00222980"/>
    <w:rsid w:val="002241A2"/>
    <w:rsid w:val="002262CB"/>
    <w:rsid w:val="00231217"/>
    <w:rsid w:val="00231E9C"/>
    <w:rsid w:val="00240B17"/>
    <w:rsid w:val="002416F3"/>
    <w:rsid w:val="00241D78"/>
    <w:rsid w:val="00241F3C"/>
    <w:rsid w:val="0024597E"/>
    <w:rsid w:val="00246DAE"/>
    <w:rsid w:val="002538B4"/>
    <w:rsid w:val="002538E3"/>
    <w:rsid w:val="00255C24"/>
    <w:rsid w:val="00260507"/>
    <w:rsid w:val="00260802"/>
    <w:rsid w:val="0026386A"/>
    <w:rsid w:val="0026433C"/>
    <w:rsid w:val="00267125"/>
    <w:rsid w:val="00267B22"/>
    <w:rsid w:val="00271CB6"/>
    <w:rsid w:val="0027301A"/>
    <w:rsid w:val="00276ECC"/>
    <w:rsid w:val="00282399"/>
    <w:rsid w:val="0028765E"/>
    <w:rsid w:val="0029037D"/>
    <w:rsid w:val="002937D4"/>
    <w:rsid w:val="002A1253"/>
    <w:rsid w:val="002A304F"/>
    <w:rsid w:val="002B4D13"/>
    <w:rsid w:val="002B5882"/>
    <w:rsid w:val="002C0264"/>
    <w:rsid w:val="002C3BF3"/>
    <w:rsid w:val="002C457E"/>
    <w:rsid w:val="002C54C1"/>
    <w:rsid w:val="002D656F"/>
    <w:rsid w:val="002D78B4"/>
    <w:rsid w:val="002D7C8E"/>
    <w:rsid w:val="002E160F"/>
    <w:rsid w:val="002E38F2"/>
    <w:rsid w:val="002E3F91"/>
    <w:rsid w:val="002E480D"/>
    <w:rsid w:val="002E5F6B"/>
    <w:rsid w:val="002F084D"/>
    <w:rsid w:val="002F23CB"/>
    <w:rsid w:val="002F308B"/>
    <w:rsid w:val="003033F9"/>
    <w:rsid w:val="003053DD"/>
    <w:rsid w:val="0030663B"/>
    <w:rsid w:val="00310B4A"/>
    <w:rsid w:val="003163F7"/>
    <w:rsid w:val="003238C3"/>
    <w:rsid w:val="003245F1"/>
    <w:rsid w:val="00324BCD"/>
    <w:rsid w:val="00324F30"/>
    <w:rsid w:val="00325023"/>
    <w:rsid w:val="00325FD8"/>
    <w:rsid w:val="003265B9"/>
    <w:rsid w:val="00327232"/>
    <w:rsid w:val="00331182"/>
    <w:rsid w:val="00340EE0"/>
    <w:rsid w:val="00341DC6"/>
    <w:rsid w:val="00343032"/>
    <w:rsid w:val="00344106"/>
    <w:rsid w:val="003464AF"/>
    <w:rsid w:val="0035658A"/>
    <w:rsid w:val="003569EF"/>
    <w:rsid w:val="003603BE"/>
    <w:rsid w:val="00360746"/>
    <w:rsid w:val="00364141"/>
    <w:rsid w:val="00364909"/>
    <w:rsid w:val="00367EF6"/>
    <w:rsid w:val="00370158"/>
    <w:rsid w:val="00371486"/>
    <w:rsid w:val="00373F2A"/>
    <w:rsid w:val="003779A2"/>
    <w:rsid w:val="0038139C"/>
    <w:rsid w:val="00384EC7"/>
    <w:rsid w:val="00386157"/>
    <w:rsid w:val="00386ADE"/>
    <w:rsid w:val="00391E14"/>
    <w:rsid w:val="003959F6"/>
    <w:rsid w:val="003A24FD"/>
    <w:rsid w:val="003A25FA"/>
    <w:rsid w:val="003A3423"/>
    <w:rsid w:val="003A3846"/>
    <w:rsid w:val="003A3F5C"/>
    <w:rsid w:val="003A73C1"/>
    <w:rsid w:val="003B3F9E"/>
    <w:rsid w:val="003B791E"/>
    <w:rsid w:val="003C25D1"/>
    <w:rsid w:val="003C31DA"/>
    <w:rsid w:val="003C4FA0"/>
    <w:rsid w:val="003C609E"/>
    <w:rsid w:val="003C6275"/>
    <w:rsid w:val="003E254F"/>
    <w:rsid w:val="003E4927"/>
    <w:rsid w:val="003E49E4"/>
    <w:rsid w:val="003E4D76"/>
    <w:rsid w:val="003E55B1"/>
    <w:rsid w:val="003E6C6D"/>
    <w:rsid w:val="003F004A"/>
    <w:rsid w:val="003F1437"/>
    <w:rsid w:val="003F185C"/>
    <w:rsid w:val="003F1A4F"/>
    <w:rsid w:val="003F36A3"/>
    <w:rsid w:val="003F4DA9"/>
    <w:rsid w:val="003F62C6"/>
    <w:rsid w:val="00403E13"/>
    <w:rsid w:val="0040443F"/>
    <w:rsid w:val="004053E1"/>
    <w:rsid w:val="00407F1C"/>
    <w:rsid w:val="0041309B"/>
    <w:rsid w:val="004155CE"/>
    <w:rsid w:val="00415F27"/>
    <w:rsid w:val="00416A59"/>
    <w:rsid w:val="00416F0A"/>
    <w:rsid w:val="00417CA8"/>
    <w:rsid w:val="0042190C"/>
    <w:rsid w:val="00423708"/>
    <w:rsid w:val="00425359"/>
    <w:rsid w:val="004316D7"/>
    <w:rsid w:val="00431EDA"/>
    <w:rsid w:val="0043231C"/>
    <w:rsid w:val="00432470"/>
    <w:rsid w:val="004338E5"/>
    <w:rsid w:val="00435447"/>
    <w:rsid w:val="004415F5"/>
    <w:rsid w:val="00441EA1"/>
    <w:rsid w:val="00442954"/>
    <w:rsid w:val="00445798"/>
    <w:rsid w:val="0044725C"/>
    <w:rsid w:val="00447465"/>
    <w:rsid w:val="00453BF5"/>
    <w:rsid w:val="00455CBE"/>
    <w:rsid w:val="00455EB7"/>
    <w:rsid w:val="00455FD5"/>
    <w:rsid w:val="00457876"/>
    <w:rsid w:val="00460E8A"/>
    <w:rsid w:val="0046230A"/>
    <w:rsid w:val="00462C95"/>
    <w:rsid w:val="004631A0"/>
    <w:rsid w:val="0046486A"/>
    <w:rsid w:val="00466DFD"/>
    <w:rsid w:val="00473347"/>
    <w:rsid w:val="00476D90"/>
    <w:rsid w:val="004773FC"/>
    <w:rsid w:val="00480328"/>
    <w:rsid w:val="00482F96"/>
    <w:rsid w:val="004834FC"/>
    <w:rsid w:val="00483B15"/>
    <w:rsid w:val="00483CD9"/>
    <w:rsid w:val="00483FB9"/>
    <w:rsid w:val="00493155"/>
    <w:rsid w:val="00494AE7"/>
    <w:rsid w:val="004A5467"/>
    <w:rsid w:val="004B05B0"/>
    <w:rsid w:val="004B0CAC"/>
    <w:rsid w:val="004B19B5"/>
    <w:rsid w:val="004B1D7D"/>
    <w:rsid w:val="004B460A"/>
    <w:rsid w:val="004C0212"/>
    <w:rsid w:val="004C05F9"/>
    <w:rsid w:val="004E0194"/>
    <w:rsid w:val="004E7BEB"/>
    <w:rsid w:val="004F0603"/>
    <w:rsid w:val="004F27FD"/>
    <w:rsid w:val="004F5DF9"/>
    <w:rsid w:val="004F66B4"/>
    <w:rsid w:val="004F6AB1"/>
    <w:rsid w:val="004F78C6"/>
    <w:rsid w:val="0050056C"/>
    <w:rsid w:val="0050224C"/>
    <w:rsid w:val="005037A6"/>
    <w:rsid w:val="00503FAA"/>
    <w:rsid w:val="00504E0F"/>
    <w:rsid w:val="00512D53"/>
    <w:rsid w:val="00514883"/>
    <w:rsid w:val="00514EFC"/>
    <w:rsid w:val="00520AD6"/>
    <w:rsid w:val="00523C55"/>
    <w:rsid w:val="00523F32"/>
    <w:rsid w:val="00530489"/>
    <w:rsid w:val="0053132E"/>
    <w:rsid w:val="005327ED"/>
    <w:rsid w:val="005460A0"/>
    <w:rsid w:val="0055045F"/>
    <w:rsid w:val="00561C04"/>
    <w:rsid w:val="0056213B"/>
    <w:rsid w:val="00562F82"/>
    <w:rsid w:val="00564913"/>
    <w:rsid w:val="0056792B"/>
    <w:rsid w:val="00571644"/>
    <w:rsid w:val="00572D97"/>
    <w:rsid w:val="00573100"/>
    <w:rsid w:val="00577C4E"/>
    <w:rsid w:val="005800D8"/>
    <w:rsid w:val="0058189C"/>
    <w:rsid w:val="0058269C"/>
    <w:rsid w:val="00584275"/>
    <w:rsid w:val="005846C9"/>
    <w:rsid w:val="005873FC"/>
    <w:rsid w:val="0058781B"/>
    <w:rsid w:val="00590EAF"/>
    <w:rsid w:val="005948D6"/>
    <w:rsid w:val="00595DA6"/>
    <w:rsid w:val="00597A39"/>
    <w:rsid w:val="005A3429"/>
    <w:rsid w:val="005A3BE7"/>
    <w:rsid w:val="005A6A91"/>
    <w:rsid w:val="005A6C24"/>
    <w:rsid w:val="005B0066"/>
    <w:rsid w:val="005B1D0B"/>
    <w:rsid w:val="005B2BD8"/>
    <w:rsid w:val="005B5C19"/>
    <w:rsid w:val="005C255E"/>
    <w:rsid w:val="005C3930"/>
    <w:rsid w:val="005C48E3"/>
    <w:rsid w:val="005C5615"/>
    <w:rsid w:val="005C5DEC"/>
    <w:rsid w:val="005C76D8"/>
    <w:rsid w:val="005D3F36"/>
    <w:rsid w:val="005E0DFF"/>
    <w:rsid w:val="005E1321"/>
    <w:rsid w:val="005E2DD4"/>
    <w:rsid w:val="005E5F39"/>
    <w:rsid w:val="005E6D43"/>
    <w:rsid w:val="005F1090"/>
    <w:rsid w:val="005F6F64"/>
    <w:rsid w:val="005F7B0A"/>
    <w:rsid w:val="005F7E84"/>
    <w:rsid w:val="00605C11"/>
    <w:rsid w:val="00606440"/>
    <w:rsid w:val="006078C2"/>
    <w:rsid w:val="00612867"/>
    <w:rsid w:val="0061334D"/>
    <w:rsid w:val="0061680E"/>
    <w:rsid w:val="00616866"/>
    <w:rsid w:val="006171A9"/>
    <w:rsid w:val="00623436"/>
    <w:rsid w:val="006241C7"/>
    <w:rsid w:val="00631DDD"/>
    <w:rsid w:val="00635684"/>
    <w:rsid w:val="00640F39"/>
    <w:rsid w:val="00641B28"/>
    <w:rsid w:val="00650278"/>
    <w:rsid w:val="00653C8F"/>
    <w:rsid w:val="00655AAF"/>
    <w:rsid w:val="00656A30"/>
    <w:rsid w:val="006673E7"/>
    <w:rsid w:val="00674964"/>
    <w:rsid w:val="00680B7E"/>
    <w:rsid w:val="00682357"/>
    <w:rsid w:val="00683590"/>
    <w:rsid w:val="00683B94"/>
    <w:rsid w:val="00684D8D"/>
    <w:rsid w:val="00686692"/>
    <w:rsid w:val="00693033"/>
    <w:rsid w:val="00693321"/>
    <w:rsid w:val="00694893"/>
    <w:rsid w:val="00694DD9"/>
    <w:rsid w:val="006A12B1"/>
    <w:rsid w:val="006A4EE3"/>
    <w:rsid w:val="006A567D"/>
    <w:rsid w:val="006A5E4F"/>
    <w:rsid w:val="006A5F42"/>
    <w:rsid w:val="006A6103"/>
    <w:rsid w:val="006B0D36"/>
    <w:rsid w:val="006B10ED"/>
    <w:rsid w:val="006B156A"/>
    <w:rsid w:val="006B51B2"/>
    <w:rsid w:val="006B5BC9"/>
    <w:rsid w:val="006C17A0"/>
    <w:rsid w:val="006C2357"/>
    <w:rsid w:val="006C591A"/>
    <w:rsid w:val="006C6A24"/>
    <w:rsid w:val="006C6E89"/>
    <w:rsid w:val="006D27E3"/>
    <w:rsid w:val="006D2FB9"/>
    <w:rsid w:val="006D4135"/>
    <w:rsid w:val="006E09F2"/>
    <w:rsid w:val="006E1FEF"/>
    <w:rsid w:val="006E3E48"/>
    <w:rsid w:val="006E51FC"/>
    <w:rsid w:val="006E721C"/>
    <w:rsid w:val="006F3EE2"/>
    <w:rsid w:val="006F7464"/>
    <w:rsid w:val="00700CBD"/>
    <w:rsid w:val="007028C7"/>
    <w:rsid w:val="00704462"/>
    <w:rsid w:val="00705D23"/>
    <w:rsid w:val="00710C7E"/>
    <w:rsid w:val="00711BD3"/>
    <w:rsid w:val="007144B5"/>
    <w:rsid w:val="00724666"/>
    <w:rsid w:val="00733DE0"/>
    <w:rsid w:val="007357C5"/>
    <w:rsid w:val="0074032D"/>
    <w:rsid w:val="00740D25"/>
    <w:rsid w:val="00741328"/>
    <w:rsid w:val="007446E3"/>
    <w:rsid w:val="00756F76"/>
    <w:rsid w:val="0076175C"/>
    <w:rsid w:val="00765562"/>
    <w:rsid w:val="007679B9"/>
    <w:rsid w:val="00772B76"/>
    <w:rsid w:val="00776572"/>
    <w:rsid w:val="0077738D"/>
    <w:rsid w:val="007774C2"/>
    <w:rsid w:val="00777570"/>
    <w:rsid w:val="00784F62"/>
    <w:rsid w:val="00786DF5"/>
    <w:rsid w:val="00787D28"/>
    <w:rsid w:val="0079000C"/>
    <w:rsid w:val="00790D93"/>
    <w:rsid w:val="00790F1C"/>
    <w:rsid w:val="00791CD7"/>
    <w:rsid w:val="0079430D"/>
    <w:rsid w:val="0079754C"/>
    <w:rsid w:val="007A1395"/>
    <w:rsid w:val="007A2E6A"/>
    <w:rsid w:val="007B04A5"/>
    <w:rsid w:val="007B19CE"/>
    <w:rsid w:val="007B4A7C"/>
    <w:rsid w:val="007B77B8"/>
    <w:rsid w:val="007B7C23"/>
    <w:rsid w:val="007C0255"/>
    <w:rsid w:val="007C09C8"/>
    <w:rsid w:val="007C0C22"/>
    <w:rsid w:val="007C13ED"/>
    <w:rsid w:val="007C2707"/>
    <w:rsid w:val="007C4CBE"/>
    <w:rsid w:val="007D0CB8"/>
    <w:rsid w:val="007D268A"/>
    <w:rsid w:val="007D3572"/>
    <w:rsid w:val="007D501A"/>
    <w:rsid w:val="007E26AF"/>
    <w:rsid w:val="007E3F65"/>
    <w:rsid w:val="007E5253"/>
    <w:rsid w:val="007E57A5"/>
    <w:rsid w:val="007E585A"/>
    <w:rsid w:val="007E68F6"/>
    <w:rsid w:val="007E6EF9"/>
    <w:rsid w:val="007F0511"/>
    <w:rsid w:val="007F2AE5"/>
    <w:rsid w:val="007F6AB0"/>
    <w:rsid w:val="0080329B"/>
    <w:rsid w:val="00803805"/>
    <w:rsid w:val="00804CCD"/>
    <w:rsid w:val="0080582D"/>
    <w:rsid w:val="0080756C"/>
    <w:rsid w:val="0082761F"/>
    <w:rsid w:val="00827DA5"/>
    <w:rsid w:val="00831204"/>
    <w:rsid w:val="00831208"/>
    <w:rsid w:val="00835A02"/>
    <w:rsid w:val="008417AD"/>
    <w:rsid w:val="00842339"/>
    <w:rsid w:val="008429CF"/>
    <w:rsid w:val="008446E2"/>
    <w:rsid w:val="008458F6"/>
    <w:rsid w:val="00847E19"/>
    <w:rsid w:val="008506C6"/>
    <w:rsid w:val="00850CD3"/>
    <w:rsid w:val="0085112C"/>
    <w:rsid w:val="00851FFB"/>
    <w:rsid w:val="008523D7"/>
    <w:rsid w:val="00855857"/>
    <w:rsid w:val="008601A9"/>
    <w:rsid w:val="00861E43"/>
    <w:rsid w:val="0086450A"/>
    <w:rsid w:val="00865B0D"/>
    <w:rsid w:val="00866D40"/>
    <w:rsid w:val="00871B33"/>
    <w:rsid w:val="00872949"/>
    <w:rsid w:val="008729C2"/>
    <w:rsid w:val="00876AA8"/>
    <w:rsid w:val="00883EBB"/>
    <w:rsid w:val="0088759F"/>
    <w:rsid w:val="00887874"/>
    <w:rsid w:val="008941DB"/>
    <w:rsid w:val="00894C85"/>
    <w:rsid w:val="008A136C"/>
    <w:rsid w:val="008A16EA"/>
    <w:rsid w:val="008A3463"/>
    <w:rsid w:val="008B064D"/>
    <w:rsid w:val="008B6162"/>
    <w:rsid w:val="008C04DF"/>
    <w:rsid w:val="008C1971"/>
    <w:rsid w:val="008D2CAF"/>
    <w:rsid w:val="008D38F6"/>
    <w:rsid w:val="008D3ACE"/>
    <w:rsid w:val="008D51CC"/>
    <w:rsid w:val="008D5307"/>
    <w:rsid w:val="008E1C53"/>
    <w:rsid w:val="008E4F95"/>
    <w:rsid w:val="008E5442"/>
    <w:rsid w:val="008F4D52"/>
    <w:rsid w:val="008F4E41"/>
    <w:rsid w:val="008F69FB"/>
    <w:rsid w:val="008F7181"/>
    <w:rsid w:val="008F7C07"/>
    <w:rsid w:val="0090408D"/>
    <w:rsid w:val="00904E6B"/>
    <w:rsid w:val="00906EEC"/>
    <w:rsid w:val="00914204"/>
    <w:rsid w:val="0091549D"/>
    <w:rsid w:val="00915C7E"/>
    <w:rsid w:val="00922606"/>
    <w:rsid w:val="00922D31"/>
    <w:rsid w:val="00925027"/>
    <w:rsid w:val="0092559F"/>
    <w:rsid w:val="00931141"/>
    <w:rsid w:val="00935665"/>
    <w:rsid w:val="00935B30"/>
    <w:rsid w:val="00936A4E"/>
    <w:rsid w:val="00937688"/>
    <w:rsid w:val="00941580"/>
    <w:rsid w:val="00944E0C"/>
    <w:rsid w:val="00950D81"/>
    <w:rsid w:val="00951B95"/>
    <w:rsid w:val="0095267D"/>
    <w:rsid w:val="00954272"/>
    <w:rsid w:val="009543EB"/>
    <w:rsid w:val="00955A48"/>
    <w:rsid w:val="009623AB"/>
    <w:rsid w:val="0096309F"/>
    <w:rsid w:val="0096733E"/>
    <w:rsid w:val="00970403"/>
    <w:rsid w:val="00970A6B"/>
    <w:rsid w:val="00970E46"/>
    <w:rsid w:val="00975E13"/>
    <w:rsid w:val="009763C4"/>
    <w:rsid w:val="009763CE"/>
    <w:rsid w:val="00976628"/>
    <w:rsid w:val="009803F1"/>
    <w:rsid w:val="00982B5E"/>
    <w:rsid w:val="009844F7"/>
    <w:rsid w:val="0099079E"/>
    <w:rsid w:val="00995FFD"/>
    <w:rsid w:val="009A0579"/>
    <w:rsid w:val="009A27DB"/>
    <w:rsid w:val="009A376A"/>
    <w:rsid w:val="009A45B0"/>
    <w:rsid w:val="009A6A6F"/>
    <w:rsid w:val="009A706B"/>
    <w:rsid w:val="009A7ED9"/>
    <w:rsid w:val="009B1B69"/>
    <w:rsid w:val="009B46A7"/>
    <w:rsid w:val="009B4C84"/>
    <w:rsid w:val="009B7B61"/>
    <w:rsid w:val="009C470D"/>
    <w:rsid w:val="009C638B"/>
    <w:rsid w:val="009D3626"/>
    <w:rsid w:val="009D68FB"/>
    <w:rsid w:val="009D6CDC"/>
    <w:rsid w:val="009E04B3"/>
    <w:rsid w:val="009E0DFC"/>
    <w:rsid w:val="009E3F06"/>
    <w:rsid w:val="009E5B74"/>
    <w:rsid w:val="009E73B8"/>
    <w:rsid w:val="009E7C14"/>
    <w:rsid w:val="009F00AF"/>
    <w:rsid w:val="009F419C"/>
    <w:rsid w:val="009F43E0"/>
    <w:rsid w:val="009F69D9"/>
    <w:rsid w:val="00A055A5"/>
    <w:rsid w:val="00A05B47"/>
    <w:rsid w:val="00A06703"/>
    <w:rsid w:val="00A12A7C"/>
    <w:rsid w:val="00A1330E"/>
    <w:rsid w:val="00A2302F"/>
    <w:rsid w:val="00A24EED"/>
    <w:rsid w:val="00A349C2"/>
    <w:rsid w:val="00A357B8"/>
    <w:rsid w:val="00A36676"/>
    <w:rsid w:val="00A36F05"/>
    <w:rsid w:val="00A375DC"/>
    <w:rsid w:val="00A402A1"/>
    <w:rsid w:val="00A44175"/>
    <w:rsid w:val="00A46E32"/>
    <w:rsid w:val="00A50D22"/>
    <w:rsid w:val="00A512C3"/>
    <w:rsid w:val="00A571FE"/>
    <w:rsid w:val="00A60395"/>
    <w:rsid w:val="00A6287E"/>
    <w:rsid w:val="00A73611"/>
    <w:rsid w:val="00A76CE0"/>
    <w:rsid w:val="00A77C2C"/>
    <w:rsid w:val="00A80062"/>
    <w:rsid w:val="00A82646"/>
    <w:rsid w:val="00A856EB"/>
    <w:rsid w:val="00A9022E"/>
    <w:rsid w:val="00A913C5"/>
    <w:rsid w:val="00A92427"/>
    <w:rsid w:val="00A94D68"/>
    <w:rsid w:val="00A96CBB"/>
    <w:rsid w:val="00AA1165"/>
    <w:rsid w:val="00AA3F31"/>
    <w:rsid w:val="00AA4625"/>
    <w:rsid w:val="00AB1F1A"/>
    <w:rsid w:val="00AC079B"/>
    <w:rsid w:val="00AC1A45"/>
    <w:rsid w:val="00AC4F34"/>
    <w:rsid w:val="00AC6EC2"/>
    <w:rsid w:val="00AD14A9"/>
    <w:rsid w:val="00AD1595"/>
    <w:rsid w:val="00AD51F7"/>
    <w:rsid w:val="00AE23B6"/>
    <w:rsid w:val="00AE3A63"/>
    <w:rsid w:val="00AE5435"/>
    <w:rsid w:val="00AF3ABE"/>
    <w:rsid w:val="00AF6959"/>
    <w:rsid w:val="00B00520"/>
    <w:rsid w:val="00B00F8E"/>
    <w:rsid w:val="00B014D0"/>
    <w:rsid w:val="00B03CB0"/>
    <w:rsid w:val="00B041A9"/>
    <w:rsid w:val="00B0465E"/>
    <w:rsid w:val="00B057C4"/>
    <w:rsid w:val="00B1218F"/>
    <w:rsid w:val="00B13262"/>
    <w:rsid w:val="00B14C20"/>
    <w:rsid w:val="00B16238"/>
    <w:rsid w:val="00B23F8B"/>
    <w:rsid w:val="00B25D15"/>
    <w:rsid w:val="00B272CD"/>
    <w:rsid w:val="00B27724"/>
    <w:rsid w:val="00B30F3D"/>
    <w:rsid w:val="00B31F57"/>
    <w:rsid w:val="00B415FF"/>
    <w:rsid w:val="00B432A0"/>
    <w:rsid w:val="00B433B1"/>
    <w:rsid w:val="00B4738B"/>
    <w:rsid w:val="00B50001"/>
    <w:rsid w:val="00B517F7"/>
    <w:rsid w:val="00B52AFC"/>
    <w:rsid w:val="00B52EFE"/>
    <w:rsid w:val="00B53BD0"/>
    <w:rsid w:val="00B5759A"/>
    <w:rsid w:val="00B60DCA"/>
    <w:rsid w:val="00B62E2D"/>
    <w:rsid w:val="00B63064"/>
    <w:rsid w:val="00B63C73"/>
    <w:rsid w:val="00B672B3"/>
    <w:rsid w:val="00B7276C"/>
    <w:rsid w:val="00B73D34"/>
    <w:rsid w:val="00B76DB6"/>
    <w:rsid w:val="00B77832"/>
    <w:rsid w:val="00B77DBF"/>
    <w:rsid w:val="00B810DF"/>
    <w:rsid w:val="00B81FBB"/>
    <w:rsid w:val="00B902B9"/>
    <w:rsid w:val="00B92BBE"/>
    <w:rsid w:val="00B92C59"/>
    <w:rsid w:val="00B93E42"/>
    <w:rsid w:val="00B95BFE"/>
    <w:rsid w:val="00B96C22"/>
    <w:rsid w:val="00B972D3"/>
    <w:rsid w:val="00BA1705"/>
    <w:rsid w:val="00BA2132"/>
    <w:rsid w:val="00BB0487"/>
    <w:rsid w:val="00BB4389"/>
    <w:rsid w:val="00BB4BDF"/>
    <w:rsid w:val="00BB61BE"/>
    <w:rsid w:val="00BC2797"/>
    <w:rsid w:val="00BC352B"/>
    <w:rsid w:val="00BC4227"/>
    <w:rsid w:val="00BD1366"/>
    <w:rsid w:val="00BD3419"/>
    <w:rsid w:val="00BD43E5"/>
    <w:rsid w:val="00BD5534"/>
    <w:rsid w:val="00BD59E3"/>
    <w:rsid w:val="00BD7FD7"/>
    <w:rsid w:val="00BE0155"/>
    <w:rsid w:val="00BE0315"/>
    <w:rsid w:val="00BE05F0"/>
    <w:rsid w:val="00BE1772"/>
    <w:rsid w:val="00BE1DEB"/>
    <w:rsid w:val="00BE2542"/>
    <w:rsid w:val="00BE5B9F"/>
    <w:rsid w:val="00BF0E8E"/>
    <w:rsid w:val="00BF16E5"/>
    <w:rsid w:val="00BF1A7F"/>
    <w:rsid w:val="00BF366A"/>
    <w:rsid w:val="00BF3861"/>
    <w:rsid w:val="00BF7C4C"/>
    <w:rsid w:val="00C00F37"/>
    <w:rsid w:val="00C02CF7"/>
    <w:rsid w:val="00C03F51"/>
    <w:rsid w:val="00C10CC7"/>
    <w:rsid w:val="00C11B30"/>
    <w:rsid w:val="00C11C58"/>
    <w:rsid w:val="00C1261B"/>
    <w:rsid w:val="00C13225"/>
    <w:rsid w:val="00C14C86"/>
    <w:rsid w:val="00C15B3B"/>
    <w:rsid w:val="00C21816"/>
    <w:rsid w:val="00C229F8"/>
    <w:rsid w:val="00C24450"/>
    <w:rsid w:val="00C322F1"/>
    <w:rsid w:val="00C33284"/>
    <w:rsid w:val="00C371FA"/>
    <w:rsid w:val="00C406CC"/>
    <w:rsid w:val="00C43313"/>
    <w:rsid w:val="00C46F61"/>
    <w:rsid w:val="00C47BB2"/>
    <w:rsid w:val="00C51C28"/>
    <w:rsid w:val="00C53456"/>
    <w:rsid w:val="00C53A5F"/>
    <w:rsid w:val="00C5790F"/>
    <w:rsid w:val="00C60C2D"/>
    <w:rsid w:val="00C65917"/>
    <w:rsid w:val="00C67A51"/>
    <w:rsid w:val="00C70043"/>
    <w:rsid w:val="00C735FB"/>
    <w:rsid w:val="00C73861"/>
    <w:rsid w:val="00C73954"/>
    <w:rsid w:val="00C7432C"/>
    <w:rsid w:val="00C75791"/>
    <w:rsid w:val="00C76304"/>
    <w:rsid w:val="00C77D5A"/>
    <w:rsid w:val="00C80E80"/>
    <w:rsid w:val="00C83B2D"/>
    <w:rsid w:val="00C84955"/>
    <w:rsid w:val="00C86467"/>
    <w:rsid w:val="00C942C1"/>
    <w:rsid w:val="00C9480F"/>
    <w:rsid w:val="00C95C72"/>
    <w:rsid w:val="00C96B86"/>
    <w:rsid w:val="00C97DF7"/>
    <w:rsid w:val="00CA032A"/>
    <w:rsid w:val="00CA0560"/>
    <w:rsid w:val="00CA1A6A"/>
    <w:rsid w:val="00CA6108"/>
    <w:rsid w:val="00CB766B"/>
    <w:rsid w:val="00CC356D"/>
    <w:rsid w:val="00CC7DD2"/>
    <w:rsid w:val="00CD109D"/>
    <w:rsid w:val="00CD1E9D"/>
    <w:rsid w:val="00CD1EC7"/>
    <w:rsid w:val="00CD6584"/>
    <w:rsid w:val="00CD6ABB"/>
    <w:rsid w:val="00CE0560"/>
    <w:rsid w:val="00CE155F"/>
    <w:rsid w:val="00CE25A5"/>
    <w:rsid w:val="00CE29AF"/>
    <w:rsid w:val="00CE47BC"/>
    <w:rsid w:val="00CE5CF2"/>
    <w:rsid w:val="00CE691B"/>
    <w:rsid w:val="00D00A5D"/>
    <w:rsid w:val="00D00A87"/>
    <w:rsid w:val="00D02F2F"/>
    <w:rsid w:val="00D13087"/>
    <w:rsid w:val="00D16FA0"/>
    <w:rsid w:val="00D22C70"/>
    <w:rsid w:val="00D232CF"/>
    <w:rsid w:val="00D2604C"/>
    <w:rsid w:val="00D26DCE"/>
    <w:rsid w:val="00D37A2D"/>
    <w:rsid w:val="00D401AA"/>
    <w:rsid w:val="00D42501"/>
    <w:rsid w:val="00D433A2"/>
    <w:rsid w:val="00D44A45"/>
    <w:rsid w:val="00D5130A"/>
    <w:rsid w:val="00D51769"/>
    <w:rsid w:val="00D522D8"/>
    <w:rsid w:val="00D52359"/>
    <w:rsid w:val="00D5346F"/>
    <w:rsid w:val="00D5491C"/>
    <w:rsid w:val="00D554E8"/>
    <w:rsid w:val="00D56AFA"/>
    <w:rsid w:val="00D5748E"/>
    <w:rsid w:val="00D612A9"/>
    <w:rsid w:val="00D620C1"/>
    <w:rsid w:val="00D66935"/>
    <w:rsid w:val="00D71D50"/>
    <w:rsid w:val="00D80021"/>
    <w:rsid w:val="00D80478"/>
    <w:rsid w:val="00D84FDF"/>
    <w:rsid w:val="00D8724C"/>
    <w:rsid w:val="00D87976"/>
    <w:rsid w:val="00D91C11"/>
    <w:rsid w:val="00D938C1"/>
    <w:rsid w:val="00D9522E"/>
    <w:rsid w:val="00D95CD0"/>
    <w:rsid w:val="00DA2494"/>
    <w:rsid w:val="00DA3450"/>
    <w:rsid w:val="00DA47A8"/>
    <w:rsid w:val="00DA5235"/>
    <w:rsid w:val="00DA73BF"/>
    <w:rsid w:val="00DA7A37"/>
    <w:rsid w:val="00DB206B"/>
    <w:rsid w:val="00DB3592"/>
    <w:rsid w:val="00DB37F3"/>
    <w:rsid w:val="00DB3D26"/>
    <w:rsid w:val="00DB4C93"/>
    <w:rsid w:val="00DC3F8A"/>
    <w:rsid w:val="00DD235B"/>
    <w:rsid w:val="00DD355B"/>
    <w:rsid w:val="00DD46E9"/>
    <w:rsid w:val="00DE0D00"/>
    <w:rsid w:val="00DE16CD"/>
    <w:rsid w:val="00DE6492"/>
    <w:rsid w:val="00DE7110"/>
    <w:rsid w:val="00DF280B"/>
    <w:rsid w:val="00DF28B7"/>
    <w:rsid w:val="00DF68C0"/>
    <w:rsid w:val="00DF7F5A"/>
    <w:rsid w:val="00E00FFD"/>
    <w:rsid w:val="00E027CF"/>
    <w:rsid w:val="00E04C02"/>
    <w:rsid w:val="00E04EBD"/>
    <w:rsid w:val="00E053B2"/>
    <w:rsid w:val="00E139D5"/>
    <w:rsid w:val="00E14CA5"/>
    <w:rsid w:val="00E152DF"/>
    <w:rsid w:val="00E17CC5"/>
    <w:rsid w:val="00E20E4C"/>
    <w:rsid w:val="00E22D1B"/>
    <w:rsid w:val="00E235F5"/>
    <w:rsid w:val="00E23783"/>
    <w:rsid w:val="00E251E0"/>
    <w:rsid w:val="00E26411"/>
    <w:rsid w:val="00E307B6"/>
    <w:rsid w:val="00E3142C"/>
    <w:rsid w:val="00E333F0"/>
    <w:rsid w:val="00E33A0C"/>
    <w:rsid w:val="00E41AD6"/>
    <w:rsid w:val="00E42017"/>
    <w:rsid w:val="00E42730"/>
    <w:rsid w:val="00E46268"/>
    <w:rsid w:val="00E47740"/>
    <w:rsid w:val="00E55114"/>
    <w:rsid w:val="00E55854"/>
    <w:rsid w:val="00E6061A"/>
    <w:rsid w:val="00E628AD"/>
    <w:rsid w:val="00E64339"/>
    <w:rsid w:val="00E677BD"/>
    <w:rsid w:val="00E70A1B"/>
    <w:rsid w:val="00E70C44"/>
    <w:rsid w:val="00E72B6E"/>
    <w:rsid w:val="00E75F73"/>
    <w:rsid w:val="00E81423"/>
    <w:rsid w:val="00E86570"/>
    <w:rsid w:val="00E872A7"/>
    <w:rsid w:val="00E9128A"/>
    <w:rsid w:val="00E93093"/>
    <w:rsid w:val="00E96655"/>
    <w:rsid w:val="00EA0B60"/>
    <w:rsid w:val="00EA19E9"/>
    <w:rsid w:val="00EA369D"/>
    <w:rsid w:val="00EA411E"/>
    <w:rsid w:val="00EA641F"/>
    <w:rsid w:val="00EA6A5A"/>
    <w:rsid w:val="00EA7C34"/>
    <w:rsid w:val="00EB19E0"/>
    <w:rsid w:val="00EB3D30"/>
    <w:rsid w:val="00EB5A80"/>
    <w:rsid w:val="00EB7AF3"/>
    <w:rsid w:val="00EC07DD"/>
    <w:rsid w:val="00EC0D7C"/>
    <w:rsid w:val="00EC3652"/>
    <w:rsid w:val="00EC5EFA"/>
    <w:rsid w:val="00EC7F14"/>
    <w:rsid w:val="00ED07D7"/>
    <w:rsid w:val="00ED42BE"/>
    <w:rsid w:val="00ED4F0C"/>
    <w:rsid w:val="00ED574B"/>
    <w:rsid w:val="00EE1F4D"/>
    <w:rsid w:val="00EE220A"/>
    <w:rsid w:val="00EE2853"/>
    <w:rsid w:val="00EE77C8"/>
    <w:rsid w:val="00EF014F"/>
    <w:rsid w:val="00EF5D36"/>
    <w:rsid w:val="00EF66FC"/>
    <w:rsid w:val="00F0056F"/>
    <w:rsid w:val="00F0135B"/>
    <w:rsid w:val="00F02153"/>
    <w:rsid w:val="00F02E73"/>
    <w:rsid w:val="00F066B9"/>
    <w:rsid w:val="00F10140"/>
    <w:rsid w:val="00F11BAF"/>
    <w:rsid w:val="00F11CE3"/>
    <w:rsid w:val="00F16FDF"/>
    <w:rsid w:val="00F17DCE"/>
    <w:rsid w:val="00F2038A"/>
    <w:rsid w:val="00F20DD9"/>
    <w:rsid w:val="00F22750"/>
    <w:rsid w:val="00F238B0"/>
    <w:rsid w:val="00F23CA1"/>
    <w:rsid w:val="00F2401A"/>
    <w:rsid w:val="00F2646F"/>
    <w:rsid w:val="00F27E65"/>
    <w:rsid w:val="00F30A2C"/>
    <w:rsid w:val="00F37721"/>
    <w:rsid w:val="00F405C9"/>
    <w:rsid w:val="00F40A19"/>
    <w:rsid w:val="00F414CD"/>
    <w:rsid w:val="00F414F8"/>
    <w:rsid w:val="00F44FA1"/>
    <w:rsid w:val="00F453B6"/>
    <w:rsid w:val="00F46A30"/>
    <w:rsid w:val="00F47626"/>
    <w:rsid w:val="00F47CAB"/>
    <w:rsid w:val="00F50275"/>
    <w:rsid w:val="00F505C7"/>
    <w:rsid w:val="00F51366"/>
    <w:rsid w:val="00F54824"/>
    <w:rsid w:val="00F55E03"/>
    <w:rsid w:val="00F566F6"/>
    <w:rsid w:val="00F56CE1"/>
    <w:rsid w:val="00F62B99"/>
    <w:rsid w:val="00F62D01"/>
    <w:rsid w:val="00F62EE5"/>
    <w:rsid w:val="00F669C5"/>
    <w:rsid w:val="00F718EB"/>
    <w:rsid w:val="00F72DEA"/>
    <w:rsid w:val="00F730ED"/>
    <w:rsid w:val="00F733E7"/>
    <w:rsid w:val="00F76C7F"/>
    <w:rsid w:val="00F777E8"/>
    <w:rsid w:val="00F803B0"/>
    <w:rsid w:val="00F80E14"/>
    <w:rsid w:val="00F80E25"/>
    <w:rsid w:val="00F84AC5"/>
    <w:rsid w:val="00F869B7"/>
    <w:rsid w:val="00F9005C"/>
    <w:rsid w:val="00F904AE"/>
    <w:rsid w:val="00F975F2"/>
    <w:rsid w:val="00FA0522"/>
    <w:rsid w:val="00FA0966"/>
    <w:rsid w:val="00FA3416"/>
    <w:rsid w:val="00FA45F1"/>
    <w:rsid w:val="00FA6905"/>
    <w:rsid w:val="00FA7A01"/>
    <w:rsid w:val="00FB03E9"/>
    <w:rsid w:val="00FB13E6"/>
    <w:rsid w:val="00FB42A4"/>
    <w:rsid w:val="00FB4456"/>
    <w:rsid w:val="00FB5D74"/>
    <w:rsid w:val="00FC38AE"/>
    <w:rsid w:val="00FC39AE"/>
    <w:rsid w:val="00FC3A0E"/>
    <w:rsid w:val="00FC4B44"/>
    <w:rsid w:val="00FC7B19"/>
    <w:rsid w:val="00FD0A3A"/>
    <w:rsid w:val="00FD16AF"/>
    <w:rsid w:val="00FD1F4D"/>
    <w:rsid w:val="00FD2A3E"/>
    <w:rsid w:val="00FD7077"/>
    <w:rsid w:val="00FE5BBC"/>
    <w:rsid w:val="00FF2B93"/>
    <w:rsid w:val="00FF2CC8"/>
    <w:rsid w:val="00FF35A7"/>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92ABD"/>
  <w15:docId w15:val="{C19F4F95-5F02-423F-ACF3-2C53B40A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B30"/>
    <w:rPr>
      <w:rFonts w:ascii="Arial" w:hAnsi="Arial" w:cs="Tahoma"/>
      <w:szCs w:val="24"/>
    </w:rPr>
  </w:style>
  <w:style w:type="paragraph" w:styleId="Ttulo1">
    <w:name w:val="heading 1"/>
    <w:basedOn w:val="Normal"/>
    <w:next w:val="Normal"/>
    <w:link w:val="Ttulo1Char"/>
    <w:qFormat/>
    <w:rsid w:val="00C11B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976628"/>
    <w:pPr>
      <w:tabs>
        <w:tab w:val="center" w:pos="4252"/>
        <w:tab w:val="right" w:pos="8504"/>
      </w:tabs>
    </w:pPr>
  </w:style>
  <w:style w:type="character" w:customStyle="1" w:styleId="CabealhoChar">
    <w:name w:val="Cabeçalho Char"/>
    <w:basedOn w:val="Fontepargpadro"/>
    <w:link w:val="Cabealho"/>
    <w:uiPriority w:val="99"/>
    <w:rsid w:val="00976628"/>
    <w:rPr>
      <w:rFonts w:ascii="Ecofont_Spranq_eco_Sans" w:hAnsi="Ecofont_Spranq_eco_Sans" w:cs="Tahoma"/>
      <w:sz w:val="24"/>
      <w:szCs w:val="24"/>
    </w:rPr>
  </w:style>
  <w:style w:type="paragraph" w:styleId="Rodap">
    <w:name w:val="footer"/>
    <w:basedOn w:val="Normal"/>
    <w:link w:val="RodapChar"/>
    <w:uiPriority w:val="99"/>
    <w:unhideWhenUsed/>
    <w:rsid w:val="00976628"/>
    <w:pPr>
      <w:tabs>
        <w:tab w:val="center" w:pos="4252"/>
        <w:tab w:val="right" w:pos="8504"/>
      </w:tabs>
    </w:pPr>
  </w:style>
  <w:style w:type="character" w:customStyle="1" w:styleId="RodapChar">
    <w:name w:val="Rodapé Char"/>
    <w:basedOn w:val="Fontepargpadro"/>
    <w:link w:val="Rodap"/>
    <w:uiPriority w:val="99"/>
    <w:rsid w:val="00976628"/>
    <w:rPr>
      <w:rFonts w:ascii="Ecofont_Spranq_eco_Sans" w:hAnsi="Ecofont_Spranq_eco_Sans" w:cs="Tahoma"/>
      <w:sz w:val="24"/>
      <w:szCs w:val="24"/>
    </w:rPr>
  </w:style>
  <w:style w:type="paragraph" w:customStyle="1" w:styleId="Nivel1">
    <w:name w:val="Nivel1"/>
    <w:basedOn w:val="Ttulo1"/>
    <w:next w:val="Normal"/>
    <w:link w:val="Nivel1Char"/>
    <w:qFormat/>
    <w:rsid w:val="00C11B3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C11B3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11B30"/>
    <w:rPr>
      <w:rFonts w:ascii="Arial" w:eastAsiaTheme="majorEastAsia" w:hAnsi="Arial" w:cs="Arial"/>
      <w:b/>
      <w:color w:val="000000"/>
      <w:sz w:val="32"/>
      <w:szCs w:val="32"/>
    </w:rPr>
  </w:style>
  <w:style w:type="paragraph" w:styleId="Textodecomentrio">
    <w:name w:val="annotation text"/>
    <w:basedOn w:val="Normal"/>
    <w:link w:val="TextodecomentrioChar"/>
    <w:unhideWhenUsed/>
    <w:rsid w:val="00ED574B"/>
    <w:rPr>
      <w:szCs w:val="20"/>
    </w:rPr>
  </w:style>
  <w:style w:type="character" w:customStyle="1" w:styleId="TextodecomentrioChar">
    <w:name w:val="Texto de comentário Char"/>
    <w:basedOn w:val="Fontepargpadro"/>
    <w:link w:val="Textodecomentrio"/>
    <w:rsid w:val="00ED574B"/>
    <w:rPr>
      <w:rFonts w:ascii="Arial" w:hAnsi="Arial" w:cs="Tahoma"/>
    </w:rPr>
  </w:style>
  <w:style w:type="character" w:styleId="Refdecomentrio">
    <w:name w:val="annotation reference"/>
    <w:basedOn w:val="Fontepargpadro"/>
    <w:semiHidden/>
    <w:unhideWhenUsed/>
    <w:rsid w:val="00ED574B"/>
    <w:rPr>
      <w:sz w:val="16"/>
      <w:szCs w:val="16"/>
    </w:rPr>
  </w:style>
  <w:style w:type="paragraph" w:styleId="Assuntodocomentrio">
    <w:name w:val="annotation subject"/>
    <w:basedOn w:val="Textodecomentrio"/>
    <w:next w:val="Textodecomentrio"/>
    <w:link w:val="AssuntodocomentrioChar"/>
    <w:semiHidden/>
    <w:unhideWhenUsed/>
    <w:rsid w:val="00E3142C"/>
    <w:rPr>
      <w:b/>
      <w:bCs/>
    </w:rPr>
  </w:style>
  <w:style w:type="character" w:customStyle="1" w:styleId="AssuntodocomentrioChar">
    <w:name w:val="Assunto do comentário Char"/>
    <w:basedOn w:val="TextodecomentrioChar"/>
    <w:link w:val="Assuntodocomentrio"/>
    <w:semiHidden/>
    <w:rsid w:val="00E3142C"/>
    <w:rPr>
      <w:rFonts w:ascii="Arial" w:hAnsi="Arial" w:cs="Tahoma"/>
      <w:b/>
      <w:bCs/>
    </w:rPr>
  </w:style>
  <w:style w:type="paragraph" w:customStyle="1" w:styleId="textojustificadorecuoprimeiralinha">
    <w:name w:val="texto_justificado_recuo_primeira_linha"/>
    <w:basedOn w:val="Normal"/>
    <w:rsid w:val="003C31DA"/>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3C31DA"/>
    <w:rPr>
      <w:b/>
      <w:bCs/>
    </w:rPr>
  </w:style>
  <w:style w:type="paragraph" w:customStyle="1" w:styleId="textocentralizado">
    <w:name w:val="texto_centralizado"/>
    <w:basedOn w:val="Normal"/>
    <w:rsid w:val="003C31DA"/>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rsid w:val="00105E78"/>
    <w:pPr>
      <w:ind w:left="720"/>
    </w:pPr>
    <w:rPr>
      <w:rFonts w:ascii="Ecofont_Spranq_eco_Sans" w:hAnsi="Ecofont_Spranq_eco_Sans"/>
      <w:sz w:val="24"/>
    </w:rPr>
  </w:style>
  <w:style w:type="paragraph" w:customStyle="1" w:styleId="Citao1">
    <w:name w:val="Citação1"/>
    <w:basedOn w:val="Normal"/>
    <w:next w:val="Normal"/>
    <w:link w:val="QuoteChar"/>
    <w:rsid w:val="00105E7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105E78"/>
    <w:rPr>
      <w:rFonts w:ascii="Ecofont_Spranq_eco_Sans" w:hAnsi="Ecofont_Spranq_eco_Sans" w:cs="Tahoma"/>
      <w:i/>
      <w:color w:val="000000"/>
      <w:sz w:val="24"/>
      <w:szCs w:val="24"/>
      <w:shd w:val="clear" w:color="auto" w:fill="FFFFCC"/>
      <w:lang w:val="x-none" w:eastAsia="en-US"/>
    </w:rPr>
  </w:style>
  <w:style w:type="character" w:styleId="nfase">
    <w:name w:val="Emphasis"/>
    <w:basedOn w:val="Fontepargpadro"/>
    <w:qFormat/>
    <w:rsid w:val="00D5346F"/>
    <w:rPr>
      <w:i/>
      <w:iCs/>
    </w:rPr>
  </w:style>
  <w:style w:type="paragraph" w:styleId="Corpodetexto">
    <w:name w:val="Body Text"/>
    <w:basedOn w:val="Normal"/>
    <w:link w:val="CorpodetextoChar"/>
    <w:uiPriority w:val="1"/>
    <w:qFormat/>
    <w:rsid w:val="00453BF5"/>
    <w:pPr>
      <w:widowControl w:val="0"/>
    </w:pPr>
    <w:rPr>
      <w:rFonts w:ascii="Calibri" w:eastAsia="Calibri" w:hAnsi="Calibri" w:cs="Calibri"/>
      <w:sz w:val="24"/>
      <w:lang w:eastAsia="en-US"/>
    </w:rPr>
  </w:style>
  <w:style w:type="character" w:customStyle="1" w:styleId="CorpodetextoChar">
    <w:name w:val="Corpo de texto Char"/>
    <w:basedOn w:val="Fontepargpadro"/>
    <w:link w:val="Corpodetexto"/>
    <w:uiPriority w:val="1"/>
    <w:rsid w:val="00453BF5"/>
    <w:rPr>
      <w:rFonts w:ascii="Calibri" w:eastAsia="Calibri" w:hAnsi="Calibri" w:cs="Calibri"/>
      <w:sz w:val="24"/>
      <w:szCs w:val="24"/>
      <w:lang w:eastAsia="en-US"/>
    </w:rPr>
  </w:style>
  <w:style w:type="character" w:customStyle="1" w:styleId="PargrafodaListaChar">
    <w:name w:val="Parágrafo da Lista Char"/>
    <w:link w:val="PargrafodaLista"/>
    <w:uiPriority w:val="34"/>
    <w:rsid w:val="004A5467"/>
    <w:rPr>
      <w:rFonts w:ascii="Arial" w:hAnsi="Arial" w:cs="Tahoma"/>
      <w:szCs w:val="24"/>
    </w:rPr>
  </w:style>
  <w:style w:type="paragraph" w:customStyle="1" w:styleId="TableParagraph">
    <w:name w:val="Table Paragraph"/>
    <w:basedOn w:val="Normal"/>
    <w:uiPriority w:val="1"/>
    <w:qFormat/>
    <w:rsid w:val="00C1261B"/>
    <w:pPr>
      <w:widowControl w:val="0"/>
      <w:autoSpaceDE w:val="0"/>
      <w:autoSpaceDN w:val="0"/>
      <w:spacing w:before="59"/>
      <w:jc w:val="center"/>
    </w:pPr>
    <w:rPr>
      <w:rFonts w:eastAsia="Arial" w:cs="Arial"/>
      <w:sz w:val="22"/>
      <w:szCs w:val="22"/>
      <w:lang w:bidi="pt-BR"/>
    </w:rPr>
  </w:style>
  <w:style w:type="paragraph" w:customStyle="1" w:styleId="Textbody">
    <w:name w:val="Text body"/>
    <w:basedOn w:val="Normal"/>
    <w:rsid w:val="00CE25A5"/>
    <w:pPr>
      <w:widowControl w:val="0"/>
      <w:suppressAutoHyphens/>
      <w:autoSpaceDN w:val="0"/>
      <w:spacing w:after="140" w:line="288" w:lineRule="auto"/>
      <w:textAlignment w:val="baseline"/>
    </w:pPr>
    <w:rPr>
      <w:rFonts w:ascii="Liberation Serif" w:eastAsia="SimSun" w:hAnsi="Liberation Serif" w:cs="Mangal"/>
      <w:kern w:val="3"/>
      <w:sz w:val="24"/>
      <w:lang w:eastAsia="zh-CN" w:bidi="hi-IN"/>
    </w:rPr>
  </w:style>
  <w:style w:type="paragraph" w:customStyle="1" w:styleId="textojustificado">
    <w:name w:val="texto_justificado"/>
    <w:basedOn w:val="Normal"/>
    <w:rsid w:val="009B46A7"/>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9341658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7090075">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7109030">
      <w:bodyDiv w:val="1"/>
      <w:marLeft w:val="0"/>
      <w:marRight w:val="0"/>
      <w:marTop w:val="0"/>
      <w:marBottom w:val="0"/>
      <w:divBdr>
        <w:top w:val="none" w:sz="0" w:space="0" w:color="auto"/>
        <w:left w:val="none" w:sz="0" w:space="0" w:color="auto"/>
        <w:bottom w:val="none" w:sz="0" w:space="0" w:color="auto"/>
        <w:right w:val="none" w:sz="0" w:space="0" w:color="auto"/>
      </w:divBdr>
    </w:div>
    <w:div w:id="155885822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7807533">
      <w:bodyDiv w:val="1"/>
      <w:marLeft w:val="0"/>
      <w:marRight w:val="0"/>
      <w:marTop w:val="0"/>
      <w:marBottom w:val="0"/>
      <w:divBdr>
        <w:top w:val="none" w:sz="0" w:space="0" w:color="auto"/>
        <w:left w:val="none" w:sz="0" w:space="0" w:color="auto"/>
        <w:bottom w:val="none" w:sz="0" w:space="0" w:color="auto"/>
        <w:right w:val="none" w:sz="0" w:space="0" w:color="auto"/>
      </w:divBdr>
      <w:divsChild>
        <w:div w:id="773944193">
          <w:marLeft w:val="0"/>
          <w:marRight w:val="0"/>
          <w:marTop w:val="0"/>
          <w:marBottom w:val="0"/>
          <w:divBdr>
            <w:top w:val="none" w:sz="0" w:space="0" w:color="auto"/>
            <w:left w:val="none" w:sz="0" w:space="0" w:color="auto"/>
            <w:bottom w:val="none" w:sz="0" w:space="0" w:color="auto"/>
            <w:right w:val="none" w:sz="0" w:space="0" w:color="auto"/>
          </w:divBdr>
        </w:div>
        <w:div w:id="1191608217">
          <w:marLeft w:val="0"/>
          <w:marRight w:val="0"/>
          <w:marTop w:val="0"/>
          <w:marBottom w:val="0"/>
          <w:divBdr>
            <w:top w:val="none" w:sz="0" w:space="0" w:color="auto"/>
            <w:left w:val="none" w:sz="0" w:space="0" w:color="auto"/>
            <w:bottom w:val="none" w:sz="0" w:space="0" w:color="auto"/>
            <w:right w:val="none" w:sz="0" w:space="0" w:color="auto"/>
          </w:divBdr>
        </w:div>
        <w:div w:id="923415267">
          <w:marLeft w:val="0"/>
          <w:marRight w:val="0"/>
          <w:marTop w:val="0"/>
          <w:marBottom w:val="0"/>
          <w:divBdr>
            <w:top w:val="none" w:sz="0" w:space="0" w:color="auto"/>
            <w:left w:val="none" w:sz="0" w:space="0" w:color="auto"/>
            <w:bottom w:val="none" w:sz="0" w:space="0" w:color="auto"/>
            <w:right w:val="none" w:sz="0" w:space="0" w:color="auto"/>
          </w:divBdr>
        </w:div>
        <w:div w:id="922957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E321-EA80-4852-8543-2509DEDD9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527</TotalTime>
  <Pages>20</Pages>
  <Words>9759</Words>
  <Characters>52702</Characters>
  <Application>Microsoft Office Word</Application>
  <DocSecurity>0</DocSecurity>
  <Lines>439</Lines>
  <Paragraphs>124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31</cp:revision>
  <cp:lastPrinted>2017-09-20T21:18:00Z</cp:lastPrinted>
  <dcterms:created xsi:type="dcterms:W3CDTF">2018-09-19T14:41:00Z</dcterms:created>
  <dcterms:modified xsi:type="dcterms:W3CDTF">2018-11-08T16:57:00Z</dcterms:modified>
</cp:coreProperties>
</file>